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EF" w:rsidRPr="00110086" w:rsidRDefault="002A47EF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10086">
        <w:rPr>
          <w:rFonts w:ascii="Arial" w:eastAsia="Times New Roman" w:hAnsi="Arial" w:cs="Arial"/>
          <w:sz w:val="24"/>
          <w:szCs w:val="24"/>
        </w:rPr>
        <w:t>Администрация Зебляковского сельского поселения</w:t>
      </w:r>
    </w:p>
    <w:p w:rsidR="002A47EF" w:rsidRPr="00110086" w:rsidRDefault="002A47EF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10086">
        <w:rPr>
          <w:rFonts w:ascii="Arial" w:eastAsia="Times New Roman" w:hAnsi="Arial" w:cs="Arial"/>
          <w:sz w:val="24"/>
          <w:szCs w:val="24"/>
        </w:rPr>
        <w:t>Шарьинского  муниципального района</w:t>
      </w:r>
    </w:p>
    <w:p w:rsidR="002A47EF" w:rsidRPr="00110086" w:rsidRDefault="002A47EF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10086">
        <w:rPr>
          <w:rFonts w:ascii="Arial" w:eastAsia="Times New Roman" w:hAnsi="Arial" w:cs="Arial"/>
          <w:sz w:val="24"/>
          <w:szCs w:val="24"/>
        </w:rPr>
        <w:t>Костромской   области</w:t>
      </w:r>
    </w:p>
    <w:p w:rsidR="002A47EF" w:rsidRPr="00110086" w:rsidRDefault="002A47EF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A47EF" w:rsidRPr="00110086" w:rsidRDefault="002A47EF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10086">
        <w:rPr>
          <w:rFonts w:ascii="Arial" w:eastAsia="Times New Roman" w:hAnsi="Arial" w:cs="Arial"/>
          <w:b/>
          <w:sz w:val="24"/>
          <w:szCs w:val="24"/>
        </w:rPr>
        <w:t>П О С Т А Н О В Л Е Н И Е</w:t>
      </w:r>
    </w:p>
    <w:p w:rsidR="00110086" w:rsidRPr="00110086" w:rsidRDefault="00110086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0086" w:rsidRPr="00110086" w:rsidRDefault="00110086" w:rsidP="001100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10086">
        <w:rPr>
          <w:rFonts w:ascii="Arial" w:eastAsia="Times New Roman" w:hAnsi="Arial" w:cs="Arial"/>
          <w:b/>
          <w:sz w:val="24"/>
          <w:szCs w:val="24"/>
        </w:rPr>
        <w:t>от 01 февраля 2022 №6</w:t>
      </w:r>
    </w:p>
    <w:p w:rsidR="003C7174" w:rsidRPr="00110086" w:rsidRDefault="003C7174" w:rsidP="00110086">
      <w:pPr>
        <w:pStyle w:val="a3"/>
        <w:ind w:firstLine="709"/>
        <w:rPr>
          <w:rFonts w:ascii="Arial" w:hAnsi="Arial"/>
          <w:b/>
          <w:sz w:val="24"/>
          <w:szCs w:val="24"/>
        </w:rPr>
      </w:pPr>
    </w:p>
    <w:p w:rsidR="00FB7B48" w:rsidRPr="00110086" w:rsidRDefault="003C7174" w:rsidP="001100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10086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2A47EF" w:rsidRPr="00110086">
        <w:rPr>
          <w:rFonts w:ascii="Arial" w:hAnsi="Arial" w:cs="Arial"/>
          <w:b/>
          <w:sz w:val="24"/>
          <w:szCs w:val="24"/>
        </w:rPr>
        <w:t>постановление администрации Зебляковского сельского поселения от 29.12.2018 г №115</w:t>
      </w:r>
      <w:r w:rsidR="00110086" w:rsidRPr="00110086">
        <w:rPr>
          <w:rFonts w:ascii="Arial" w:hAnsi="Arial" w:cs="Arial"/>
          <w:b/>
          <w:sz w:val="24"/>
          <w:szCs w:val="24"/>
        </w:rPr>
        <w:t xml:space="preserve"> «</w:t>
      </w:r>
      <w:r w:rsidR="00C9342C" w:rsidRPr="00110086">
        <w:rPr>
          <w:rFonts w:ascii="Arial" w:hAnsi="Arial" w:cs="Arial"/>
          <w:b/>
          <w:sz w:val="24"/>
          <w:szCs w:val="24"/>
        </w:rPr>
        <w:t xml:space="preserve"> О порядке учета бюджетных и денежных обязательств получателей средств  бюджета Зебляковского сельского поселения Шарьинского муниципального района Костромской области</w:t>
      </w:r>
      <w:r w:rsidR="00110086" w:rsidRPr="00110086">
        <w:rPr>
          <w:rFonts w:ascii="Arial" w:hAnsi="Arial" w:cs="Arial"/>
          <w:b/>
          <w:sz w:val="24"/>
          <w:szCs w:val="24"/>
        </w:rPr>
        <w:t>»</w:t>
      </w:r>
    </w:p>
    <w:p w:rsidR="00110086" w:rsidRPr="00110086" w:rsidRDefault="00110086" w:rsidP="00110086">
      <w:pPr>
        <w:spacing w:after="0" w:line="240" w:lineRule="auto"/>
        <w:ind w:firstLine="709"/>
        <w:jc w:val="center"/>
        <w:rPr>
          <w:rFonts w:ascii="Arial" w:hAnsi="Arial"/>
          <w:sz w:val="24"/>
          <w:szCs w:val="28"/>
        </w:rPr>
      </w:pPr>
    </w:p>
    <w:p w:rsidR="00272394" w:rsidRPr="00110086" w:rsidRDefault="00410408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sz w:val="24"/>
          <w:szCs w:val="28"/>
        </w:rPr>
        <w:t xml:space="preserve">В целях </w:t>
      </w:r>
      <w:r w:rsidR="00834221" w:rsidRPr="00110086">
        <w:rPr>
          <w:sz w:val="24"/>
          <w:szCs w:val="28"/>
        </w:rPr>
        <w:t>совершенствования</w:t>
      </w:r>
      <w:r w:rsidR="00157982" w:rsidRPr="00110086">
        <w:rPr>
          <w:sz w:val="24"/>
          <w:szCs w:val="28"/>
        </w:rPr>
        <w:t xml:space="preserve"> нормативного правового</w:t>
      </w:r>
      <w:r w:rsidR="00C20BE2" w:rsidRPr="00110086">
        <w:rPr>
          <w:sz w:val="24"/>
          <w:szCs w:val="28"/>
        </w:rPr>
        <w:t xml:space="preserve"> регулирования учета</w:t>
      </w:r>
      <w:r w:rsidR="00990690" w:rsidRPr="00110086">
        <w:rPr>
          <w:sz w:val="24"/>
          <w:szCs w:val="28"/>
        </w:rPr>
        <w:t xml:space="preserve"> </w:t>
      </w:r>
      <w:r w:rsidR="006303FF" w:rsidRPr="00110086">
        <w:rPr>
          <w:rFonts w:cs="Times New Roman"/>
          <w:sz w:val="24"/>
          <w:szCs w:val="28"/>
        </w:rPr>
        <w:t>бюджетных и денежных обязательств получателей бюджета</w:t>
      </w:r>
      <w:r w:rsidR="00E14A75" w:rsidRPr="00110086">
        <w:rPr>
          <w:rFonts w:cs="Times New Roman"/>
          <w:sz w:val="24"/>
          <w:szCs w:val="28"/>
        </w:rPr>
        <w:t xml:space="preserve"> Зебляковского сельского поселения Шарьинского муниципального района Костромской области</w:t>
      </w:r>
      <w:r w:rsidR="00BF650A" w:rsidRPr="00110086">
        <w:rPr>
          <w:rFonts w:cs="Times New Roman"/>
          <w:sz w:val="24"/>
          <w:szCs w:val="28"/>
        </w:rPr>
        <w:t xml:space="preserve"> </w:t>
      </w:r>
      <w:r w:rsidR="002A47EF" w:rsidRPr="00110086">
        <w:rPr>
          <w:rFonts w:cs="Times New Roman"/>
          <w:sz w:val="24"/>
          <w:szCs w:val="28"/>
        </w:rPr>
        <w:t xml:space="preserve">, </w:t>
      </w:r>
      <w:r w:rsidR="00147632" w:rsidRPr="00110086">
        <w:rPr>
          <w:rFonts w:cs="Times New Roman"/>
          <w:sz w:val="24"/>
          <w:szCs w:val="28"/>
        </w:rPr>
        <w:t xml:space="preserve">руководствуясь Уставом Зебляковского сельского поселения, </w:t>
      </w:r>
      <w:r w:rsidR="002A47EF" w:rsidRPr="00110086">
        <w:rPr>
          <w:rFonts w:cs="Times New Roman"/>
          <w:sz w:val="24"/>
          <w:szCs w:val="28"/>
        </w:rPr>
        <w:t>администрация Зебляковского сельского поселения ПОСТАНОВЛЯЕТ:</w:t>
      </w:r>
    </w:p>
    <w:p w:rsidR="002A47EF" w:rsidRPr="00110086" w:rsidRDefault="002A47EF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</w:p>
    <w:p w:rsidR="006F3DA4" w:rsidRPr="00110086" w:rsidRDefault="00A926CD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1.</w:t>
      </w:r>
      <w:r w:rsidRPr="00110086">
        <w:rPr>
          <w:rFonts w:cs="Times New Roman"/>
          <w:sz w:val="24"/>
          <w:szCs w:val="28"/>
          <w:lang w:val="en-US"/>
        </w:rPr>
        <w:t> </w:t>
      </w:r>
      <w:r w:rsidR="00FB7B48" w:rsidRPr="00110086">
        <w:rPr>
          <w:rFonts w:cs="Times New Roman"/>
          <w:sz w:val="24"/>
          <w:szCs w:val="28"/>
        </w:rPr>
        <w:t xml:space="preserve">Внести в </w:t>
      </w:r>
      <w:r w:rsidR="00891AF7" w:rsidRPr="00110086">
        <w:rPr>
          <w:rFonts w:cs="Times New Roman"/>
          <w:sz w:val="24"/>
          <w:szCs w:val="28"/>
        </w:rPr>
        <w:t xml:space="preserve">Порядок </w:t>
      </w:r>
      <w:r w:rsidR="003F4C49" w:rsidRPr="00110086">
        <w:rPr>
          <w:rFonts w:cs="Times New Roman"/>
          <w:sz w:val="24"/>
          <w:szCs w:val="28"/>
        </w:rPr>
        <w:t>учета бюджетных и денежных обязательств получателей средств бюджета</w:t>
      </w:r>
      <w:r w:rsidR="00E14A75" w:rsidRPr="00110086">
        <w:rPr>
          <w:rFonts w:cs="Times New Roman"/>
          <w:sz w:val="24"/>
          <w:szCs w:val="28"/>
        </w:rPr>
        <w:t xml:space="preserve"> Зебляковского сельского поселения Шарьинского муниципального района</w:t>
      </w:r>
      <w:r w:rsidR="00BF650A" w:rsidRPr="00110086">
        <w:rPr>
          <w:rFonts w:cs="Times New Roman"/>
          <w:sz w:val="24"/>
          <w:szCs w:val="28"/>
        </w:rPr>
        <w:t xml:space="preserve"> Костромской области</w:t>
      </w:r>
      <w:r w:rsidR="002A47EF" w:rsidRPr="00110086">
        <w:rPr>
          <w:rFonts w:cs="Times New Roman"/>
          <w:sz w:val="24"/>
          <w:szCs w:val="28"/>
        </w:rPr>
        <w:t>,</w:t>
      </w:r>
      <w:r w:rsidR="00BF650A" w:rsidRPr="00110086">
        <w:rPr>
          <w:rFonts w:cs="Times New Roman"/>
          <w:sz w:val="24"/>
          <w:szCs w:val="28"/>
        </w:rPr>
        <w:t xml:space="preserve"> </w:t>
      </w:r>
      <w:r w:rsidR="00AC63FC" w:rsidRPr="00110086">
        <w:rPr>
          <w:rFonts w:cs="Times New Roman"/>
          <w:sz w:val="24"/>
          <w:szCs w:val="28"/>
        </w:rPr>
        <w:t>утвержденн</w:t>
      </w:r>
      <w:r w:rsidR="0024485D" w:rsidRPr="00110086">
        <w:rPr>
          <w:rFonts w:cs="Times New Roman"/>
          <w:sz w:val="24"/>
          <w:szCs w:val="28"/>
        </w:rPr>
        <w:t xml:space="preserve">ый </w:t>
      </w:r>
      <w:r w:rsidR="00E14A75" w:rsidRPr="00110086">
        <w:rPr>
          <w:rFonts w:cs="Times New Roman"/>
          <w:sz w:val="24"/>
          <w:szCs w:val="28"/>
        </w:rPr>
        <w:t xml:space="preserve">постановлением администрации Зебляковского сельского поселения Шарьинского муниципального района </w:t>
      </w:r>
      <w:r w:rsidR="00BF650A" w:rsidRPr="00110086">
        <w:rPr>
          <w:rFonts w:cs="Times New Roman"/>
          <w:sz w:val="24"/>
          <w:szCs w:val="28"/>
        </w:rPr>
        <w:t xml:space="preserve">Костромской области </w:t>
      </w:r>
      <w:r w:rsidR="00FB7B48" w:rsidRPr="00110086">
        <w:rPr>
          <w:rFonts w:cs="Times New Roman"/>
          <w:sz w:val="24"/>
          <w:szCs w:val="28"/>
        </w:rPr>
        <w:t xml:space="preserve">от </w:t>
      </w:r>
      <w:r w:rsidR="00E14A75" w:rsidRPr="00110086">
        <w:rPr>
          <w:rFonts w:cs="Times New Roman"/>
          <w:sz w:val="24"/>
          <w:szCs w:val="28"/>
        </w:rPr>
        <w:t>29 декабря 2018 года</w:t>
      </w:r>
      <w:r w:rsidR="003F4C49" w:rsidRPr="00110086">
        <w:rPr>
          <w:rFonts w:cs="Times New Roman"/>
          <w:sz w:val="24"/>
          <w:szCs w:val="28"/>
        </w:rPr>
        <w:t xml:space="preserve"> №</w:t>
      </w:r>
      <w:r w:rsidR="003F4C49" w:rsidRPr="00110086">
        <w:rPr>
          <w:rFonts w:cs="Times New Roman"/>
          <w:sz w:val="24"/>
          <w:szCs w:val="28"/>
          <w:lang w:val="en-US"/>
        </w:rPr>
        <w:t> </w:t>
      </w:r>
      <w:r w:rsidR="00E14A75" w:rsidRPr="00110086">
        <w:rPr>
          <w:rFonts w:cs="Times New Roman"/>
          <w:sz w:val="24"/>
          <w:szCs w:val="28"/>
        </w:rPr>
        <w:t xml:space="preserve">115 </w:t>
      </w:r>
      <w:r w:rsidR="00707760" w:rsidRPr="00110086">
        <w:rPr>
          <w:rFonts w:cs="Times New Roman"/>
          <w:sz w:val="24"/>
          <w:szCs w:val="28"/>
        </w:rPr>
        <w:t>«</w:t>
      </w:r>
      <w:r w:rsidR="0024485D" w:rsidRPr="00110086">
        <w:rPr>
          <w:rFonts w:cs="Times New Roman"/>
          <w:sz w:val="24"/>
          <w:szCs w:val="28"/>
        </w:rPr>
        <w:t>О</w:t>
      </w:r>
      <w:r w:rsidR="00E14A75" w:rsidRPr="00110086">
        <w:rPr>
          <w:rFonts w:cs="Times New Roman"/>
          <w:sz w:val="24"/>
          <w:szCs w:val="28"/>
        </w:rPr>
        <w:t xml:space="preserve">б </w:t>
      </w:r>
      <w:r w:rsidR="00BF650A" w:rsidRPr="00110086">
        <w:rPr>
          <w:rFonts w:cs="Times New Roman"/>
          <w:sz w:val="24"/>
          <w:szCs w:val="28"/>
        </w:rPr>
        <w:t xml:space="preserve">утверждении </w:t>
      </w:r>
      <w:r w:rsidR="005C3829" w:rsidRPr="00110086">
        <w:rPr>
          <w:rFonts w:cs="Times New Roman"/>
          <w:sz w:val="24"/>
          <w:szCs w:val="28"/>
        </w:rPr>
        <w:t>П</w:t>
      </w:r>
      <w:r w:rsidR="0024485D" w:rsidRPr="00110086">
        <w:rPr>
          <w:rFonts w:cs="Times New Roman"/>
          <w:sz w:val="24"/>
          <w:szCs w:val="28"/>
        </w:rPr>
        <w:t>орядк</w:t>
      </w:r>
      <w:r w:rsidR="00BF650A" w:rsidRPr="00110086">
        <w:rPr>
          <w:rFonts w:cs="Times New Roman"/>
          <w:sz w:val="24"/>
          <w:szCs w:val="28"/>
        </w:rPr>
        <w:t>а</w:t>
      </w:r>
      <w:r w:rsidR="00E14A75" w:rsidRPr="00110086">
        <w:rPr>
          <w:rFonts w:cs="Times New Roman"/>
          <w:sz w:val="24"/>
          <w:szCs w:val="28"/>
        </w:rPr>
        <w:t xml:space="preserve"> </w:t>
      </w:r>
      <w:r w:rsidR="003F4C49" w:rsidRPr="00110086">
        <w:rPr>
          <w:rFonts w:cs="Times New Roman"/>
          <w:sz w:val="24"/>
          <w:szCs w:val="28"/>
        </w:rPr>
        <w:t>учета бюджетных и денежных об</w:t>
      </w:r>
      <w:r w:rsidR="00BF650A" w:rsidRPr="00110086">
        <w:rPr>
          <w:rFonts w:cs="Times New Roman"/>
          <w:sz w:val="24"/>
          <w:szCs w:val="28"/>
        </w:rPr>
        <w:t xml:space="preserve">язательств получателей средств </w:t>
      </w:r>
      <w:r w:rsidR="003F4C49" w:rsidRPr="00110086">
        <w:rPr>
          <w:rFonts w:cs="Times New Roman"/>
          <w:sz w:val="24"/>
          <w:szCs w:val="28"/>
        </w:rPr>
        <w:t>бюджета</w:t>
      </w:r>
      <w:r w:rsidR="00E14A75" w:rsidRPr="00110086">
        <w:rPr>
          <w:rFonts w:cs="Times New Roman"/>
          <w:sz w:val="24"/>
          <w:szCs w:val="28"/>
        </w:rPr>
        <w:t xml:space="preserve"> Зебляковского сельского поселения Шарьинского муниципального района Костромской области</w:t>
      </w:r>
      <w:r w:rsidR="00707760" w:rsidRPr="00110086">
        <w:rPr>
          <w:rFonts w:cs="Times New Roman"/>
          <w:sz w:val="24"/>
          <w:szCs w:val="28"/>
        </w:rPr>
        <w:t>»</w:t>
      </w:r>
      <w:r w:rsidR="003B328C" w:rsidRPr="00110086">
        <w:rPr>
          <w:rFonts w:cs="Times New Roman"/>
          <w:sz w:val="24"/>
          <w:szCs w:val="28"/>
        </w:rPr>
        <w:t>,</w:t>
      </w:r>
      <w:r w:rsidR="00E14A75" w:rsidRPr="00110086">
        <w:rPr>
          <w:rFonts w:cs="Times New Roman"/>
          <w:sz w:val="24"/>
          <w:szCs w:val="28"/>
        </w:rPr>
        <w:t xml:space="preserve"> </w:t>
      </w:r>
      <w:r w:rsidR="00FB7B48" w:rsidRPr="00110086">
        <w:rPr>
          <w:rFonts w:cs="Times New Roman"/>
          <w:sz w:val="24"/>
          <w:szCs w:val="28"/>
        </w:rPr>
        <w:t>следующ</w:t>
      </w:r>
      <w:r w:rsidR="00891AF7" w:rsidRPr="00110086">
        <w:rPr>
          <w:rFonts w:cs="Times New Roman"/>
          <w:sz w:val="24"/>
          <w:szCs w:val="28"/>
        </w:rPr>
        <w:t>и</w:t>
      </w:r>
      <w:r w:rsidR="00FB7B48" w:rsidRPr="00110086">
        <w:rPr>
          <w:rFonts w:cs="Times New Roman"/>
          <w:sz w:val="24"/>
          <w:szCs w:val="28"/>
        </w:rPr>
        <w:t>е изменени</w:t>
      </w:r>
      <w:r w:rsidR="00891AF7" w:rsidRPr="00110086">
        <w:rPr>
          <w:rFonts w:cs="Times New Roman"/>
          <w:sz w:val="24"/>
          <w:szCs w:val="28"/>
        </w:rPr>
        <w:t>я</w:t>
      </w:r>
      <w:r w:rsidR="00FB7B48" w:rsidRPr="00110086">
        <w:rPr>
          <w:rFonts w:cs="Times New Roman"/>
          <w:sz w:val="24"/>
          <w:szCs w:val="28"/>
        </w:rPr>
        <w:t>:</w:t>
      </w:r>
    </w:p>
    <w:p w:rsidR="0004161A" w:rsidRPr="00110086" w:rsidRDefault="0004161A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1) пункт 2 изложить в следующей редакции:</w:t>
      </w:r>
    </w:p>
    <w:p w:rsidR="0004161A" w:rsidRPr="00110086" w:rsidRDefault="0004161A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«2. Постановка на учет бюджетных и денежных обязательств ос</w:t>
      </w:r>
      <w:r w:rsidR="002A47EF" w:rsidRPr="00110086">
        <w:rPr>
          <w:rFonts w:cs="Times New Roman"/>
          <w:sz w:val="24"/>
          <w:szCs w:val="28"/>
        </w:rPr>
        <w:t>уществляется в соответствии со с</w:t>
      </w:r>
      <w:r w:rsidRPr="00110086">
        <w:rPr>
          <w:rFonts w:cs="Times New Roman"/>
          <w:sz w:val="24"/>
          <w:szCs w:val="28"/>
        </w:rPr>
        <w:t>ведения</w:t>
      </w:r>
      <w:r w:rsidR="002A47EF" w:rsidRPr="00110086">
        <w:rPr>
          <w:rFonts w:cs="Times New Roman"/>
          <w:sz w:val="24"/>
          <w:szCs w:val="28"/>
        </w:rPr>
        <w:t>ми о бюджетном обязательстве и с</w:t>
      </w:r>
      <w:r w:rsidRPr="00110086">
        <w:rPr>
          <w:rFonts w:cs="Times New Roman"/>
          <w:sz w:val="24"/>
          <w:szCs w:val="28"/>
        </w:rPr>
        <w:t xml:space="preserve">ведениями о денежном обязательстве, </w:t>
      </w:r>
      <w:r w:rsidR="00F41D70" w:rsidRPr="00110086">
        <w:rPr>
          <w:rFonts w:cs="Times New Roman"/>
          <w:sz w:val="24"/>
          <w:szCs w:val="28"/>
        </w:rPr>
        <w:t xml:space="preserve">содержащими информацию, </w:t>
      </w:r>
      <w:r w:rsidR="00B47D9F" w:rsidRPr="00110086">
        <w:rPr>
          <w:rFonts w:cs="Times New Roman"/>
          <w:sz w:val="24"/>
          <w:szCs w:val="28"/>
        </w:rPr>
        <w:t>согласно</w:t>
      </w:r>
      <w:r w:rsidR="00990690" w:rsidRPr="00110086">
        <w:rPr>
          <w:rFonts w:cs="Times New Roman"/>
          <w:sz w:val="24"/>
          <w:szCs w:val="28"/>
        </w:rPr>
        <w:t xml:space="preserve"> </w:t>
      </w:r>
      <w:hyperlink w:anchor="P261" w:history="1">
        <w:r w:rsidRPr="00110086">
          <w:rPr>
            <w:rFonts w:cs="Times New Roman"/>
            <w:sz w:val="24"/>
            <w:szCs w:val="28"/>
          </w:rPr>
          <w:t>приложения</w:t>
        </w:r>
        <w:r w:rsidR="00B05E95" w:rsidRPr="00110086">
          <w:rPr>
            <w:rFonts w:cs="Times New Roman"/>
            <w:sz w:val="24"/>
            <w:szCs w:val="28"/>
          </w:rPr>
          <w:t>м</w:t>
        </w:r>
        <w:r w:rsidRPr="00110086">
          <w:rPr>
            <w:rFonts w:cs="Times New Roman"/>
            <w:sz w:val="24"/>
            <w:szCs w:val="28"/>
          </w:rPr>
          <w:t xml:space="preserve"> № 1</w:t>
        </w:r>
      </w:hyperlink>
      <w:r w:rsidRPr="00110086">
        <w:rPr>
          <w:rFonts w:cs="Times New Roman"/>
          <w:sz w:val="24"/>
          <w:szCs w:val="28"/>
        </w:rPr>
        <w:t xml:space="preserve"> и </w:t>
      </w:r>
      <w:hyperlink w:anchor="P441" w:history="1">
        <w:r w:rsidRPr="00110086">
          <w:rPr>
            <w:rFonts w:cs="Times New Roman"/>
            <w:sz w:val="24"/>
            <w:szCs w:val="28"/>
          </w:rPr>
          <w:t>№ 2</w:t>
        </w:r>
      </w:hyperlink>
      <w:r w:rsidRPr="00110086">
        <w:rPr>
          <w:rFonts w:cs="Times New Roman"/>
          <w:sz w:val="24"/>
          <w:szCs w:val="28"/>
        </w:rPr>
        <w:t xml:space="preserve"> к настоящему Порядку»;</w:t>
      </w:r>
    </w:p>
    <w:p w:rsidR="001D709A" w:rsidRPr="00110086" w:rsidRDefault="0004161A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2)</w:t>
      </w:r>
      <w:r w:rsidR="001D709A" w:rsidRPr="00110086">
        <w:rPr>
          <w:rFonts w:cs="Times New Roman"/>
          <w:sz w:val="24"/>
          <w:szCs w:val="28"/>
        </w:rPr>
        <w:t> в пункте 11:</w:t>
      </w:r>
    </w:p>
    <w:p w:rsidR="0004161A" w:rsidRPr="00110086" w:rsidRDefault="0004161A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абзац второй</w:t>
      </w:r>
      <w:r w:rsidR="009E2B89" w:rsidRPr="00110086">
        <w:rPr>
          <w:rFonts w:cs="Times New Roman"/>
          <w:sz w:val="24"/>
          <w:szCs w:val="28"/>
        </w:rPr>
        <w:t xml:space="preserve"> изложить в следующей редакции:</w:t>
      </w:r>
    </w:p>
    <w:p w:rsidR="0004161A" w:rsidRPr="00110086" w:rsidRDefault="0004161A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«двух рабочих дней со дня, следующего за днем поступления от ПБС Сведений о бюджетном обязательстве,</w:t>
      </w:r>
      <w:r w:rsidR="009B103A" w:rsidRPr="00110086">
        <w:rPr>
          <w:rFonts w:cs="Times New Roman"/>
          <w:sz w:val="24"/>
          <w:szCs w:val="28"/>
        </w:rPr>
        <w:t xml:space="preserve"> возникшем на основании документов-оснований,</w:t>
      </w:r>
      <w:r w:rsidRPr="00110086">
        <w:rPr>
          <w:rFonts w:cs="Times New Roman"/>
          <w:sz w:val="24"/>
          <w:szCs w:val="28"/>
        </w:rPr>
        <w:t xml:space="preserve"> указанных в </w:t>
      </w:r>
      <w:hyperlink w:anchor="P599" w:history="1">
        <w:r w:rsidRPr="00110086">
          <w:rPr>
            <w:rFonts w:cs="Times New Roman"/>
            <w:sz w:val="24"/>
            <w:szCs w:val="28"/>
          </w:rPr>
          <w:t>пунктах 1</w:t>
        </w:r>
      </w:hyperlink>
      <w:r w:rsidRPr="00110086">
        <w:rPr>
          <w:rFonts w:cs="Times New Roman"/>
          <w:sz w:val="24"/>
          <w:szCs w:val="28"/>
        </w:rPr>
        <w:t>-</w:t>
      </w:r>
      <w:hyperlink w:anchor="P689" w:history="1">
        <w:r w:rsidRPr="00110086">
          <w:rPr>
            <w:rFonts w:cs="Times New Roman"/>
            <w:sz w:val="24"/>
            <w:szCs w:val="28"/>
          </w:rPr>
          <w:t>12 графы 2</w:t>
        </w:r>
      </w:hyperlink>
      <w:r w:rsidRPr="00110086">
        <w:rPr>
          <w:rFonts w:cs="Times New Roman"/>
          <w:sz w:val="24"/>
          <w:szCs w:val="28"/>
        </w:rPr>
        <w:t xml:space="preserve"> Перечня;»;</w:t>
      </w:r>
    </w:p>
    <w:p w:rsidR="001D709A" w:rsidRPr="00110086" w:rsidRDefault="001D709A" w:rsidP="00110086">
      <w:pPr>
        <w:pStyle w:val="ConsPlusNormal"/>
        <w:ind w:firstLine="709"/>
        <w:jc w:val="both"/>
        <w:rPr>
          <w:rFonts w:ascii="Arial" w:hAnsi="Arial"/>
          <w:sz w:val="24"/>
        </w:rPr>
      </w:pPr>
      <w:r w:rsidRPr="00110086">
        <w:rPr>
          <w:rFonts w:ascii="Arial" w:hAnsi="Arial"/>
          <w:sz w:val="24"/>
        </w:rPr>
        <w:t>абзац десятый изложить в следующей редакции:</w:t>
      </w:r>
    </w:p>
    <w:p w:rsidR="001D709A" w:rsidRPr="00110086" w:rsidRDefault="001D709A" w:rsidP="00110086">
      <w:pPr>
        <w:pStyle w:val="ConsPlusNormal"/>
        <w:ind w:firstLine="709"/>
        <w:jc w:val="both"/>
        <w:rPr>
          <w:rFonts w:ascii="Arial" w:hAnsi="Arial"/>
          <w:sz w:val="24"/>
        </w:rPr>
      </w:pPr>
      <w:r w:rsidRPr="00110086">
        <w:rPr>
          <w:rFonts w:ascii="Arial" w:hAnsi="Arial"/>
          <w:sz w:val="24"/>
        </w:rPr>
        <w:t>«При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органом</w:t>
      </w:r>
      <w:r w:rsidRPr="00110086">
        <w:rPr>
          <w:rFonts w:ascii="Arial" w:eastAsiaTheme="minorHAnsi" w:hAnsi="Arial"/>
          <w:sz w:val="24"/>
          <w:lang w:eastAsia="en-US"/>
        </w:rPr>
        <w:t xml:space="preserve">, осуществляющим открытие и ведение </w:t>
      </w:r>
      <w:r w:rsidRPr="00110086">
        <w:rPr>
          <w:rFonts w:ascii="Arial" w:hAnsi="Arial"/>
          <w:sz w:val="24"/>
        </w:rPr>
        <w:t xml:space="preserve">лицевых счетов УБП, осуществляется проверка, предусмотренная настоящим </w:t>
      </w:r>
      <w:hyperlink w:anchor="P91" w:history="1">
        <w:r w:rsidRPr="00110086">
          <w:rPr>
            <w:rFonts w:ascii="Arial" w:hAnsi="Arial"/>
            <w:sz w:val="24"/>
          </w:rPr>
          <w:t>пунктом</w:t>
        </w:r>
      </w:hyperlink>
      <w:r w:rsidRPr="00110086">
        <w:rPr>
          <w:rFonts w:ascii="Arial" w:hAnsi="Arial"/>
          <w:sz w:val="24"/>
        </w:rPr>
        <w:t>, соответственно по каждому уникальному коду объекта капитального строительства или объекта недвижимого имущества, отраженному на соответствующем лицевом счете ПБС.»;</w:t>
      </w:r>
    </w:p>
    <w:p w:rsidR="00A67DC7" w:rsidRPr="00110086" w:rsidRDefault="0004161A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3) </w:t>
      </w:r>
      <w:r w:rsidR="00A67DC7" w:rsidRPr="00110086">
        <w:rPr>
          <w:rFonts w:cs="Times New Roman"/>
          <w:sz w:val="24"/>
          <w:szCs w:val="28"/>
        </w:rPr>
        <w:t>в пункте 13:</w:t>
      </w:r>
    </w:p>
    <w:p w:rsidR="0004161A" w:rsidRPr="00110086" w:rsidRDefault="0004161A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абзац первый изложить в следующей редакции:</w:t>
      </w:r>
    </w:p>
    <w:p w:rsidR="0004161A" w:rsidRPr="00110086" w:rsidRDefault="0004161A" w:rsidP="00110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110086">
        <w:rPr>
          <w:rFonts w:ascii="Arial" w:hAnsi="Arial" w:cs="Times New Roman"/>
          <w:sz w:val="24"/>
          <w:szCs w:val="28"/>
        </w:rPr>
        <w:t>«</w:t>
      </w:r>
      <w:r w:rsidR="001D709A" w:rsidRPr="00110086">
        <w:rPr>
          <w:rFonts w:ascii="Arial" w:hAnsi="Arial" w:cs="Times New Roman"/>
          <w:sz w:val="24"/>
          <w:szCs w:val="28"/>
        </w:rPr>
        <w:t>13. </w:t>
      </w:r>
      <w:r w:rsidRPr="00110086">
        <w:rPr>
          <w:rFonts w:ascii="Arial" w:hAnsi="Arial" w:cs="Times New Roman"/>
          <w:sz w:val="24"/>
          <w:szCs w:val="28"/>
        </w:rPr>
        <w:t xml:space="preserve">В случае положительного результата проверки Сведений о бюджетном обязательстве, документа-основания на соответствие требованиям, предусмотренным </w:t>
      </w:r>
      <w:hyperlink w:anchor="P75" w:history="1">
        <w:r w:rsidRPr="00110086">
          <w:rPr>
            <w:rFonts w:ascii="Arial" w:hAnsi="Arial" w:cs="Times New Roman"/>
            <w:sz w:val="24"/>
            <w:szCs w:val="28"/>
          </w:rPr>
          <w:t>пунктами 11</w:t>
        </w:r>
      </w:hyperlink>
      <w:r w:rsidRPr="00110086">
        <w:rPr>
          <w:rFonts w:ascii="Arial" w:hAnsi="Arial" w:cs="Times New Roman"/>
          <w:sz w:val="24"/>
          <w:szCs w:val="28"/>
        </w:rPr>
        <w:t>-</w:t>
      </w:r>
      <w:hyperlink w:anchor="P87" w:history="1">
        <w:r w:rsidRPr="00110086">
          <w:rPr>
            <w:rFonts w:ascii="Arial" w:hAnsi="Arial" w:cs="Times New Roman"/>
            <w:sz w:val="24"/>
            <w:szCs w:val="28"/>
          </w:rPr>
          <w:t>12</w:t>
        </w:r>
      </w:hyperlink>
      <w:r w:rsidRPr="00110086">
        <w:rPr>
          <w:rFonts w:ascii="Arial" w:hAnsi="Arial" w:cs="Times New Roman"/>
          <w:sz w:val="24"/>
          <w:szCs w:val="28"/>
        </w:rPr>
        <w:t xml:space="preserve"> настоящего Порядка, орган, осуществляющий открытие и ведение лицевых счетов УБП, присваивает учетный номер бюджетному обязательству (вносит изменения в ранее поставленное на учет бюджетное обязательство) </w:t>
      </w:r>
      <w:r w:rsidR="00BD12DA" w:rsidRPr="00110086">
        <w:rPr>
          <w:rFonts w:ascii="Arial" w:hAnsi="Arial" w:cs="Times New Roman"/>
          <w:sz w:val="24"/>
          <w:szCs w:val="28"/>
        </w:rPr>
        <w:t xml:space="preserve">в течение срока, </w:t>
      </w:r>
      <w:r w:rsidR="00BD12DA" w:rsidRPr="00110086">
        <w:rPr>
          <w:rFonts w:ascii="Arial" w:hAnsi="Arial" w:cs="Times New Roman"/>
          <w:sz w:val="24"/>
          <w:szCs w:val="28"/>
        </w:rPr>
        <w:lastRenderedPageBreak/>
        <w:t xml:space="preserve">указанного в </w:t>
      </w:r>
      <w:hyperlink r:id="rId8" w:history="1">
        <w:r w:rsidR="00BD12DA" w:rsidRPr="00110086">
          <w:rPr>
            <w:rFonts w:ascii="Arial" w:hAnsi="Arial" w:cs="Times New Roman"/>
            <w:sz w:val="24"/>
            <w:szCs w:val="28"/>
          </w:rPr>
          <w:t>абзаце втором пункта 11</w:t>
        </w:r>
      </w:hyperlink>
      <w:r w:rsidR="00BD12DA" w:rsidRPr="00110086">
        <w:rPr>
          <w:rFonts w:ascii="Arial" w:hAnsi="Arial" w:cs="Times New Roman"/>
          <w:sz w:val="24"/>
          <w:szCs w:val="28"/>
        </w:rPr>
        <w:t xml:space="preserve"> настоящего Порядка, и </w:t>
      </w:r>
      <w:r w:rsidRPr="00110086">
        <w:rPr>
          <w:rFonts w:ascii="Arial" w:hAnsi="Arial" w:cs="Times New Roman"/>
          <w:sz w:val="24"/>
          <w:szCs w:val="28"/>
        </w:rPr>
        <w:t xml:space="preserve">направляет ПБС </w:t>
      </w:r>
      <w:r w:rsidR="00014A6D" w:rsidRPr="00110086">
        <w:rPr>
          <w:rFonts w:ascii="Arial" w:hAnsi="Arial" w:cs="Times New Roman"/>
          <w:sz w:val="24"/>
          <w:szCs w:val="28"/>
        </w:rPr>
        <w:t>И</w:t>
      </w:r>
      <w:r w:rsidRPr="00110086">
        <w:rPr>
          <w:rFonts w:ascii="Arial" w:hAnsi="Arial" w:cs="Times New Roman"/>
          <w:sz w:val="24"/>
          <w:szCs w:val="28"/>
        </w:rPr>
        <w:t xml:space="preserve">звещение о постановке на учет (изменении) бюджетного обязательства, реквизиты которого установлены в </w:t>
      </w:r>
      <w:hyperlink w:anchor="P1341" w:history="1">
        <w:r w:rsidRPr="00110086">
          <w:rPr>
            <w:rFonts w:ascii="Arial" w:hAnsi="Arial" w:cs="Times New Roman"/>
            <w:sz w:val="24"/>
            <w:szCs w:val="28"/>
          </w:rPr>
          <w:t>Приложении № 12</w:t>
        </w:r>
      </w:hyperlink>
      <w:r w:rsidRPr="00110086">
        <w:rPr>
          <w:rFonts w:ascii="Arial" w:hAnsi="Arial" w:cs="Times New Roman"/>
          <w:sz w:val="24"/>
          <w:szCs w:val="28"/>
        </w:rPr>
        <w:t xml:space="preserve"> к Порядку учета бюджетных и денежных обязательств получателей средств федерального бюджета территориальными органами Федераль</w:t>
      </w:r>
      <w:r w:rsidR="009406E1" w:rsidRPr="00110086">
        <w:rPr>
          <w:rFonts w:ascii="Arial" w:hAnsi="Arial" w:cs="Times New Roman"/>
          <w:sz w:val="24"/>
          <w:szCs w:val="28"/>
        </w:rPr>
        <w:t>ного казначейства, утвержденному</w:t>
      </w:r>
      <w:r w:rsidRPr="00110086">
        <w:rPr>
          <w:rFonts w:ascii="Arial" w:hAnsi="Arial" w:cs="Times New Roman"/>
          <w:sz w:val="24"/>
          <w:szCs w:val="28"/>
        </w:rPr>
        <w:t xml:space="preserve"> Приказом Минфина России от 30.10.2020 </w:t>
      </w:r>
      <w:r w:rsidR="00910B9F" w:rsidRPr="00110086">
        <w:rPr>
          <w:rFonts w:ascii="Arial" w:hAnsi="Arial" w:cs="Times New Roman"/>
          <w:sz w:val="24"/>
          <w:szCs w:val="28"/>
        </w:rPr>
        <w:t>№</w:t>
      </w:r>
      <w:r w:rsidR="001D709A" w:rsidRPr="00110086">
        <w:rPr>
          <w:rFonts w:ascii="Arial" w:hAnsi="Arial" w:cs="Times New Roman"/>
          <w:sz w:val="24"/>
          <w:szCs w:val="28"/>
        </w:rPr>
        <w:t> </w:t>
      </w:r>
      <w:r w:rsidRPr="00110086">
        <w:rPr>
          <w:rFonts w:ascii="Arial" w:hAnsi="Arial" w:cs="Times New Roman"/>
          <w:sz w:val="24"/>
          <w:szCs w:val="28"/>
        </w:rPr>
        <w:t>258н (далее – Порядок 258 н) (далее - Извещение о бюджетном обязательстве).»;</w:t>
      </w:r>
    </w:p>
    <w:p w:rsidR="0004161A" w:rsidRPr="00110086" w:rsidRDefault="0004161A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абзац четвертый изложить в следующей редакции:</w:t>
      </w:r>
    </w:p>
    <w:p w:rsidR="0004161A" w:rsidRPr="00110086" w:rsidRDefault="0004161A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«на бумажном носителе - в отношении Сведений о бюджетном обязательстве, представленных на бумажном носителе.»;</w:t>
      </w:r>
    </w:p>
    <w:p w:rsidR="00A67DC7" w:rsidRPr="00110086" w:rsidRDefault="00A67DC7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4</w:t>
      </w:r>
      <w:r w:rsidR="0004161A" w:rsidRPr="00110086">
        <w:rPr>
          <w:rFonts w:cs="Times New Roman"/>
          <w:sz w:val="24"/>
          <w:szCs w:val="28"/>
        </w:rPr>
        <w:t>) </w:t>
      </w:r>
      <w:r w:rsidRPr="00110086">
        <w:rPr>
          <w:rFonts w:cs="Times New Roman"/>
          <w:sz w:val="24"/>
          <w:szCs w:val="28"/>
        </w:rPr>
        <w:t>в пункте 15:</w:t>
      </w:r>
    </w:p>
    <w:p w:rsidR="0004161A" w:rsidRPr="00110086" w:rsidRDefault="0004161A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абзац второй изложить в следующей редакции:</w:t>
      </w:r>
    </w:p>
    <w:p w:rsidR="0004161A" w:rsidRPr="00110086" w:rsidRDefault="0004161A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«</w:t>
      </w:r>
      <w:hyperlink w:anchor="P79" w:history="1">
        <w:r w:rsidRPr="00110086">
          <w:rPr>
            <w:rFonts w:cs="Times New Roman"/>
            <w:sz w:val="24"/>
            <w:szCs w:val="28"/>
          </w:rPr>
          <w:t>абзацами пятым</w:t>
        </w:r>
      </w:hyperlink>
      <w:r w:rsidRPr="00110086">
        <w:rPr>
          <w:rFonts w:cs="Times New Roman"/>
          <w:sz w:val="24"/>
          <w:szCs w:val="28"/>
        </w:rPr>
        <w:t>-</w:t>
      </w:r>
      <w:hyperlink w:anchor="P81" w:history="1">
        <w:r w:rsidRPr="00110086">
          <w:rPr>
            <w:rFonts w:cs="Times New Roman"/>
            <w:sz w:val="24"/>
            <w:szCs w:val="28"/>
          </w:rPr>
          <w:t>седьмым</w:t>
        </w:r>
      </w:hyperlink>
      <w:r w:rsidRPr="00110086">
        <w:rPr>
          <w:rFonts w:cs="Times New Roman"/>
          <w:sz w:val="24"/>
          <w:szCs w:val="28"/>
        </w:rPr>
        <w:t xml:space="preserve">, </w:t>
      </w:r>
      <w:hyperlink w:anchor="P83" w:history="1">
        <w:r w:rsidRPr="00110086">
          <w:rPr>
            <w:rFonts w:cs="Times New Roman"/>
            <w:sz w:val="24"/>
            <w:szCs w:val="28"/>
          </w:rPr>
          <w:t>девятым</w:t>
        </w:r>
      </w:hyperlink>
      <w:r w:rsidRPr="00110086">
        <w:rPr>
          <w:rFonts w:cs="Times New Roman"/>
          <w:sz w:val="24"/>
          <w:szCs w:val="28"/>
        </w:rPr>
        <w:t xml:space="preserve">, </w:t>
      </w:r>
      <w:hyperlink w:anchor="P84" w:history="1">
        <w:r w:rsidRPr="00110086">
          <w:rPr>
            <w:rFonts w:cs="Times New Roman"/>
            <w:sz w:val="24"/>
            <w:szCs w:val="28"/>
          </w:rPr>
          <w:t>десятым пункта 11</w:t>
        </w:r>
      </w:hyperlink>
      <w:r w:rsidRPr="00110086">
        <w:rPr>
          <w:rFonts w:cs="Times New Roman"/>
          <w:sz w:val="24"/>
          <w:szCs w:val="28"/>
        </w:rPr>
        <w:t xml:space="preserve">, </w:t>
      </w:r>
      <w:hyperlink w:anchor="P87" w:history="1">
        <w:r w:rsidRPr="00110086">
          <w:rPr>
            <w:rFonts w:cs="Times New Roman"/>
            <w:sz w:val="24"/>
            <w:szCs w:val="28"/>
          </w:rPr>
          <w:t>пунктом 12</w:t>
        </w:r>
      </w:hyperlink>
      <w:r w:rsidRPr="00110086">
        <w:rPr>
          <w:rFonts w:cs="Times New Roman"/>
          <w:sz w:val="24"/>
          <w:szCs w:val="28"/>
        </w:rPr>
        <w:t xml:space="preserve"> настоящего Порядка, орган, осуществляющий открытие и ведение лицевых счетов УБП, в срок</w:t>
      </w:r>
      <w:r w:rsidR="00720604" w:rsidRPr="00110086">
        <w:rPr>
          <w:rFonts w:cs="Times New Roman"/>
          <w:sz w:val="24"/>
          <w:szCs w:val="28"/>
        </w:rPr>
        <w:t>и</w:t>
      </w:r>
      <w:r w:rsidRPr="00110086">
        <w:rPr>
          <w:rFonts w:cs="Times New Roman"/>
          <w:sz w:val="24"/>
          <w:szCs w:val="28"/>
        </w:rPr>
        <w:t>, установленны</w:t>
      </w:r>
      <w:r w:rsidR="00720604" w:rsidRPr="00110086">
        <w:rPr>
          <w:rFonts w:cs="Times New Roman"/>
          <w:sz w:val="24"/>
          <w:szCs w:val="28"/>
        </w:rPr>
        <w:t>е</w:t>
      </w:r>
      <w:r w:rsidRPr="00110086">
        <w:rPr>
          <w:rFonts w:cs="Times New Roman"/>
          <w:sz w:val="24"/>
          <w:szCs w:val="28"/>
        </w:rPr>
        <w:t xml:space="preserve"> в </w:t>
      </w:r>
      <w:hyperlink w:anchor="P75" w:history="1">
        <w:r w:rsidRPr="00110086">
          <w:rPr>
            <w:rFonts w:cs="Times New Roman"/>
            <w:sz w:val="24"/>
            <w:szCs w:val="28"/>
          </w:rPr>
          <w:t>пункте 11</w:t>
        </w:r>
      </w:hyperlink>
      <w:r w:rsidRPr="00110086">
        <w:rPr>
          <w:rFonts w:cs="Times New Roman"/>
          <w:sz w:val="24"/>
          <w:szCs w:val="28"/>
        </w:rPr>
        <w:t xml:space="preserve"> настоящего Порядка, возвращает ПБС представленные на бумажном носителе Сведения о бюджетн</w:t>
      </w:r>
      <w:r w:rsidR="00014A6D" w:rsidRPr="00110086">
        <w:rPr>
          <w:rFonts w:cs="Times New Roman"/>
          <w:sz w:val="24"/>
          <w:szCs w:val="28"/>
        </w:rPr>
        <w:t>ом обязательстве с приложением У</w:t>
      </w:r>
      <w:r w:rsidRPr="00110086">
        <w:rPr>
          <w:rFonts w:cs="Times New Roman"/>
          <w:sz w:val="24"/>
          <w:szCs w:val="28"/>
        </w:rPr>
        <w:t>ведомления, содержащего информацию, позволяющую идентифицировать документ, не принятый к исполнению, а также содержаще</w:t>
      </w:r>
      <w:r w:rsidR="00AC559D" w:rsidRPr="00110086">
        <w:rPr>
          <w:rFonts w:cs="Times New Roman"/>
          <w:sz w:val="24"/>
          <w:szCs w:val="28"/>
        </w:rPr>
        <w:t>го</w:t>
      </w:r>
      <w:r w:rsidRPr="00110086">
        <w:rPr>
          <w:rFonts w:cs="Times New Roman"/>
          <w:sz w:val="24"/>
          <w:szCs w:val="28"/>
        </w:rPr>
        <w:t xml:space="preserve"> дату и причину отказа, в соответствии с правилами</w:t>
      </w:r>
      <w:r w:rsidR="00990690" w:rsidRPr="00110086">
        <w:rPr>
          <w:rFonts w:cs="Times New Roman"/>
          <w:sz w:val="24"/>
          <w:szCs w:val="28"/>
        </w:rPr>
        <w:t xml:space="preserve"> </w:t>
      </w:r>
      <w:r w:rsidRPr="00110086">
        <w:rPr>
          <w:rFonts w:cs="Times New Roman"/>
          <w:sz w:val="24"/>
          <w:szCs w:val="28"/>
        </w:rPr>
        <w:t xml:space="preserve">организации и функционирования системы казначейских платежей, установленными Федеральным казначейством (далее - </w:t>
      </w:r>
      <w:r w:rsidR="00014A6D" w:rsidRPr="00110086">
        <w:rPr>
          <w:rFonts w:cs="Times New Roman"/>
          <w:sz w:val="24"/>
          <w:szCs w:val="28"/>
        </w:rPr>
        <w:t>У</w:t>
      </w:r>
      <w:r w:rsidRPr="00110086">
        <w:rPr>
          <w:rFonts w:cs="Times New Roman"/>
          <w:sz w:val="24"/>
          <w:szCs w:val="28"/>
        </w:rPr>
        <w:t>ведомление), направляет ПБС уведомление в электронном виде, если Сведения о бюджетном обязательстве направлялись в форме электронного документа;»;</w:t>
      </w:r>
    </w:p>
    <w:p w:rsidR="0004161A" w:rsidRPr="00110086" w:rsidRDefault="0004161A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абзац четвертый изложить в следующей редакции:</w:t>
      </w:r>
    </w:p>
    <w:p w:rsidR="0004161A" w:rsidRPr="00110086" w:rsidRDefault="0004161A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 xml:space="preserve">«в отношении Сведений о бюджетных обязательствах, возникших на основании документов-оснований, указанных в </w:t>
      </w:r>
      <w:hyperlink w:anchor="P599" w:history="1">
        <w:r w:rsidRPr="00110086">
          <w:rPr>
            <w:rFonts w:cs="Times New Roman"/>
            <w:sz w:val="24"/>
            <w:szCs w:val="28"/>
          </w:rPr>
          <w:t>пунктах 1</w:t>
        </w:r>
      </w:hyperlink>
      <w:r w:rsidRPr="00110086">
        <w:rPr>
          <w:rFonts w:cs="Times New Roman"/>
          <w:sz w:val="24"/>
          <w:szCs w:val="28"/>
        </w:rPr>
        <w:t xml:space="preserve">, </w:t>
      </w:r>
      <w:hyperlink w:anchor="P689" w:history="1">
        <w:r w:rsidRPr="00110086">
          <w:rPr>
            <w:rFonts w:cs="Times New Roman"/>
            <w:sz w:val="24"/>
            <w:szCs w:val="28"/>
          </w:rPr>
          <w:t>12 графы 2</w:t>
        </w:r>
      </w:hyperlink>
      <w:r w:rsidRPr="00110086">
        <w:rPr>
          <w:rFonts w:cs="Times New Roman"/>
          <w:sz w:val="24"/>
          <w:szCs w:val="28"/>
        </w:rPr>
        <w:t xml:space="preserve"> Перечня, - возвращает ПБС представленные на бумажном носителе Сведения о бюджетном обязательстве с приложением </w:t>
      </w:r>
      <w:r w:rsidR="00014A6D" w:rsidRPr="00110086">
        <w:rPr>
          <w:rFonts w:cs="Times New Roman"/>
          <w:sz w:val="24"/>
          <w:szCs w:val="28"/>
        </w:rPr>
        <w:t>У</w:t>
      </w:r>
      <w:r w:rsidRPr="00110086">
        <w:rPr>
          <w:rFonts w:cs="Times New Roman"/>
          <w:sz w:val="24"/>
          <w:szCs w:val="28"/>
        </w:rPr>
        <w:t xml:space="preserve">ведомления либо направляет ПБС указанное </w:t>
      </w:r>
      <w:r w:rsidR="00014A6D" w:rsidRPr="00110086">
        <w:rPr>
          <w:rFonts w:cs="Times New Roman"/>
          <w:sz w:val="24"/>
          <w:szCs w:val="28"/>
        </w:rPr>
        <w:t>У</w:t>
      </w:r>
      <w:r w:rsidRPr="00110086">
        <w:rPr>
          <w:rFonts w:cs="Times New Roman"/>
          <w:sz w:val="24"/>
          <w:szCs w:val="28"/>
        </w:rPr>
        <w:t>ведомление, сформированное в электронном виде, если Сведения о бюджетном обязательстве представлялись в форме электронного документа, с указанием в уведомлении причины, по которой не осуществляется постановка на учет бюджетного обязательства;»;</w:t>
      </w:r>
    </w:p>
    <w:p w:rsidR="003C73C9" w:rsidRPr="00110086" w:rsidRDefault="003C73C9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абзац седьмой изложить в следующей редакции:</w:t>
      </w:r>
    </w:p>
    <w:p w:rsidR="003C73C9" w:rsidRPr="00110086" w:rsidRDefault="003C73C9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 xml:space="preserve">«ПБС и главному распорядителю (распорядителю) средств </w:t>
      </w:r>
      <w:r w:rsidR="00351B8A" w:rsidRPr="00110086">
        <w:rPr>
          <w:rFonts w:cs="Times New Roman"/>
          <w:sz w:val="24"/>
          <w:szCs w:val="28"/>
        </w:rPr>
        <w:t>местного</w:t>
      </w:r>
      <w:r w:rsidRPr="00110086">
        <w:rPr>
          <w:rFonts w:cs="Times New Roman"/>
          <w:sz w:val="24"/>
          <w:szCs w:val="28"/>
        </w:rPr>
        <w:t xml:space="preserve"> бюджета, в ведении которого находится ПБС, Уведомление о превышении бюджетным обязательством неиспользованных лимитов бюджетных обязательств, реквизиты которого установлены в </w:t>
      </w:r>
      <w:hyperlink w:anchor="P694" w:history="1">
        <w:r w:rsidRPr="00110086">
          <w:rPr>
            <w:rFonts w:cs="Times New Roman"/>
            <w:sz w:val="24"/>
            <w:szCs w:val="28"/>
          </w:rPr>
          <w:t>приложении № 4</w:t>
        </w:r>
      </w:hyperlink>
      <w:r w:rsidRPr="00110086">
        <w:rPr>
          <w:rFonts w:cs="Times New Roman"/>
          <w:sz w:val="24"/>
          <w:szCs w:val="28"/>
        </w:rPr>
        <w:t xml:space="preserve"> к Порядку 258н  (далее - Уведомление о превышении).»;</w:t>
      </w:r>
    </w:p>
    <w:p w:rsidR="00A67DC7" w:rsidRPr="00110086" w:rsidRDefault="00A67DC7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5</w:t>
      </w:r>
      <w:r w:rsidR="003C73C9" w:rsidRPr="00110086">
        <w:rPr>
          <w:rFonts w:cs="Times New Roman"/>
          <w:sz w:val="24"/>
          <w:szCs w:val="28"/>
        </w:rPr>
        <w:t>) </w:t>
      </w:r>
      <w:r w:rsidRPr="00110086">
        <w:rPr>
          <w:rFonts w:cs="Times New Roman"/>
          <w:sz w:val="24"/>
          <w:szCs w:val="28"/>
        </w:rPr>
        <w:t>в пункте 26</w:t>
      </w:r>
      <w:r w:rsidR="001D709A" w:rsidRPr="00110086">
        <w:rPr>
          <w:rFonts w:cs="Times New Roman"/>
          <w:sz w:val="24"/>
          <w:szCs w:val="28"/>
        </w:rPr>
        <w:t>:</w:t>
      </w:r>
    </w:p>
    <w:p w:rsidR="003C73C9" w:rsidRPr="00110086" w:rsidRDefault="003C73C9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абзац первый изложить в следующей редакции:</w:t>
      </w:r>
    </w:p>
    <w:p w:rsidR="003C73C9" w:rsidRPr="00110086" w:rsidRDefault="003C73C9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«</w:t>
      </w:r>
      <w:r w:rsidR="001D709A" w:rsidRPr="00110086">
        <w:rPr>
          <w:rFonts w:cs="Times New Roman"/>
          <w:sz w:val="24"/>
          <w:szCs w:val="28"/>
        </w:rPr>
        <w:t>26. </w:t>
      </w:r>
      <w:r w:rsidRPr="00110086">
        <w:rPr>
          <w:rFonts w:cs="Times New Roman"/>
          <w:sz w:val="24"/>
          <w:szCs w:val="28"/>
        </w:rPr>
        <w:t xml:space="preserve">В случае положительного результата проверки Сведений о денежном обязательстве орган, осуществляющий открытие и ведение лицевых счетов УБП, присваивает учетный номер денежному обязательству (либо вносит изменения в ранее поставленное на учет денежное обязательство) </w:t>
      </w:r>
      <w:r w:rsidR="002B4068" w:rsidRPr="00110086">
        <w:rPr>
          <w:rFonts w:cs="Times New Roman"/>
          <w:sz w:val="24"/>
          <w:szCs w:val="28"/>
        </w:rPr>
        <w:t xml:space="preserve">в течение срока, указанного в </w:t>
      </w:r>
      <w:hyperlink r:id="rId9" w:history="1">
        <w:r w:rsidR="002B4068" w:rsidRPr="00110086">
          <w:rPr>
            <w:rFonts w:cs="Times New Roman"/>
            <w:sz w:val="24"/>
            <w:szCs w:val="28"/>
          </w:rPr>
          <w:t>абзаце первом пункта 24</w:t>
        </w:r>
      </w:hyperlink>
      <w:r w:rsidR="002B4068" w:rsidRPr="00110086">
        <w:rPr>
          <w:rFonts w:cs="Times New Roman"/>
          <w:sz w:val="24"/>
          <w:szCs w:val="28"/>
        </w:rPr>
        <w:t xml:space="preserve"> настоящего Порядка</w:t>
      </w:r>
      <w:r w:rsidR="00B34038" w:rsidRPr="00110086">
        <w:rPr>
          <w:rFonts w:cs="Times New Roman"/>
          <w:sz w:val="24"/>
          <w:szCs w:val="28"/>
        </w:rPr>
        <w:t>,</w:t>
      </w:r>
      <w:r w:rsidR="002B4068" w:rsidRPr="00110086">
        <w:rPr>
          <w:rFonts w:cs="Times New Roman"/>
          <w:sz w:val="24"/>
          <w:szCs w:val="28"/>
        </w:rPr>
        <w:t xml:space="preserve"> и </w:t>
      </w:r>
      <w:r w:rsidRPr="00110086">
        <w:rPr>
          <w:rFonts w:cs="Times New Roman"/>
          <w:sz w:val="24"/>
          <w:szCs w:val="28"/>
        </w:rPr>
        <w:t xml:space="preserve">направляет ПБС </w:t>
      </w:r>
      <w:r w:rsidR="00014A6D" w:rsidRPr="00110086">
        <w:rPr>
          <w:rFonts w:cs="Times New Roman"/>
          <w:sz w:val="24"/>
          <w:szCs w:val="28"/>
        </w:rPr>
        <w:t>И</w:t>
      </w:r>
      <w:r w:rsidRPr="00110086">
        <w:rPr>
          <w:rFonts w:cs="Times New Roman"/>
          <w:sz w:val="24"/>
          <w:szCs w:val="28"/>
        </w:rPr>
        <w:t xml:space="preserve">звещение о постановке на учет (изменении) денежного обязательства, реквизиты которого установлены </w:t>
      </w:r>
      <w:hyperlink w:anchor="P1402" w:history="1">
        <w:r w:rsidRPr="00110086">
          <w:rPr>
            <w:rFonts w:cs="Times New Roman"/>
            <w:sz w:val="24"/>
            <w:szCs w:val="28"/>
          </w:rPr>
          <w:t>приложением № 13</w:t>
        </w:r>
      </w:hyperlink>
      <w:r w:rsidR="00CE47E2" w:rsidRPr="00110086">
        <w:rPr>
          <w:rFonts w:cs="Times New Roman"/>
          <w:sz w:val="24"/>
          <w:szCs w:val="28"/>
        </w:rPr>
        <w:t xml:space="preserve"> к Порядку 258н (далее </w:t>
      </w:r>
      <w:r w:rsidRPr="00110086">
        <w:rPr>
          <w:rFonts w:cs="Times New Roman"/>
          <w:sz w:val="24"/>
          <w:szCs w:val="28"/>
        </w:rPr>
        <w:t>- Извещение о денежном обязательстве).»;</w:t>
      </w:r>
    </w:p>
    <w:p w:rsidR="003C73C9" w:rsidRPr="00110086" w:rsidRDefault="003C73C9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абзац четвертый изложить в следующей редакции:</w:t>
      </w:r>
    </w:p>
    <w:p w:rsidR="003C73C9" w:rsidRPr="00110086" w:rsidRDefault="003C73C9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«на бумажном носителе - в отношении Сведений о денежном обязательстве, представленных на бумажном носителе.»;</w:t>
      </w:r>
    </w:p>
    <w:p w:rsidR="00D976AD" w:rsidRPr="00110086" w:rsidRDefault="00EB62D4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а</w:t>
      </w:r>
      <w:r w:rsidR="00D976AD" w:rsidRPr="00110086">
        <w:rPr>
          <w:rFonts w:cs="Times New Roman"/>
          <w:sz w:val="24"/>
          <w:szCs w:val="28"/>
        </w:rPr>
        <w:t>бзацы</w:t>
      </w:r>
      <w:r w:rsidR="00990690" w:rsidRPr="00110086">
        <w:rPr>
          <w:rFonts w:cs="Times New Roman"/>
          <w:sz w:val="24"/>
          <w:szCs w:val="28"/>
        </w:rPr>
        <w:t xml:space="preserve"> </w:t>
      </w:r>
      <w:r w:rsidR="00D976AD" w:rsidRPr="00110086">
        <w:rPr>
          <w:rFonts w:cs="Times New Roman"/>
          <w:sz w:val="24"/>
          <w:szCs w:val="28"/>
        </w:rPr>
        <w:t>седьмой-девятый изложить в следующей редакции:</w:t>
      </w:r>
    </w:p>
    <w:p w:rsidR="00D976AD" w:rsidRPr="00110086" w:rsidRDefault="00D976AD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«Учетный номер денежного обязательства имеет следующую структуру, состоящую из двадцати пяти разрядов:</w:t>
      </w:r>
    </w:p>
    <w:p w:rsidR="00D976AD" w:rsidRPr="00110086" w:rsidRDefault="00D976AD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с 1 по 19 разряд - учетный номер соответствующего бюджетного обязательства;</w:t>
      </w:r>
    </w:p>
    <w:p w:rsidR="00D976AD" w:rsidRPr="00110086" w:rsidRDefault="00D976AD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с 20 по 25 разряд - порядковый номер денежного обязательства.»;</w:t>
      </w:r>
    </w:p>
    <w:p w:rsidR="00D976AD" w:rsidRPr="00110086" w:rsidRDefault="00A67DC7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lastRenderedPageBreak/>
        <w:t>6</w:t>
      </w:r>
      <w:r w:rsidR="00D976AD" w:rsidRPr="00110086">
        <w:rPr>
          <w:rFonts w:cs="Times New Roman"/>
          <w:sz w:val="24"/>
          <w:szCs w:val="28"/>
        </w:rPr>
        <w:t>) абзацы второй-пятый пункта 27 изложить в следующей редакции:</w:t>
      </w:r>
    </w:p>
    <w:p w:rsidR="00D976AD" w:rsidRPr="00110086" w:rsidRDefault="00D976AD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 xml:space="preserve">«в отношении Сведений о денежных обязательствах, сформированных органом, осуществляющим открытие и ведение лицевых счетов УБП, направляет ПБС </w:t>
      </w:r>
      <w:r w:rsidR="00A457A0" w:rsidRPr="00110086">
        <w:rPr>
          <w:rFonts w:cs="Times New Roman"/>
          <w:sz w:val="24"/>
          <w:szCs w:val="28"/>
        </w:rPr>
        <w:t>У</w:t>
      </w:r>
      <w:r w:rsidRPr="00110086">
        <w:rPr>
          <w:rFonts w:cs="Times New Roman"/>
          <w:sz w:val="24"/>
          <w:szCs w:val="28"/>
        </w:rPr>
        <w:t>ведомление в электронной форме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D976AD" w:rsidRPr="00110086" w:rsidRDefault="00D976AD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 xml:space="preserve">в отношении Сведений о денежных обязательствах, сформированных ПБС, возвращает ПБС представленные на бумажном носителе Сведения о денежном обязательстве с приложением </w:t>
      </w:r>
      <w:r w:rsidR="00A457A0" w:rsidRPr="00110086">
        <w:rPr>
          <w:rFonts w:cs="Times New Roman"/>
          <w:sz w:val="24"/>
          <w:szCs w:val="28"/>
        </w:rPr>
        <w:t>У</w:t>
      </w:r>
      <w:r w:rsidRPr="00110086">
        <w:rPr>
          <w:rFonts w:cs="Times New Roman"/>
          <w:sz w:val="24"/>
          <w:szCs w:val="28"/>
        </w:rPr>
        <w:t>ведомления;</w:t>
      </w:r>
    </w:p>
    <w:p w:rsidR="00D976AD" w:rsidRPr="00110086" w:rsidRDefault="00D976AD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 xml:space="preserve">направляет ПБС </w:t>
      </w:r>
      <w:r w:rsidR="00A457A0" w:rsidRPr="00110086">
        <w:rPr>
          <w:rFonts w:cs="Times New Roman"/>
          <w:sz w:val="24"/>
          <w:szCs w:val="28"/>
        </w:rPr>
        <w:t>У</w:t>
      </w:r>
      <w:r w:rsidRPr="00110086">
        <w:rPr>
          <w:rFonts w:cs="Times New Roman"/>
          <w:sz w:val="24"/>
          <w:szCs w:val="28"/>
        </w:rPr>
        <w:t>ведомление в электронном виде, если Сведения о денежном обязательстве представлялись в форме электронного документа.</w:t>
      </w:r>
    </w:p>
    <w:p w:rsidR="00D976AD" w:rsidRPr="00110086" w:rsidRDefault="00D976AD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 xml:space="preserve">В </w:t>
      </w:r>
      <w:r w:rsidR="00A457A0" w:rsidRPr="00110086">
        <w:rPr>
          <w:rFonts w:cs="Times New Roman"/>
          <w:sz w:val="24"/>
          <w:szCs w:val="28"/>
        </w:rPr>
        <w:t>У</w:t>
      </w:r>
      <w:r w:rsidRPr="00110086">
        <w:rPr>
          <w:rFonts w:cs="Times New Roman"/>
          <w:sz w:val="24"/>
          <w:szCs w:val="28"/>
        </w:rPr>
        <w:t>ведомлении указывается причина возврата без исполнения Сведений о денежном обязательстве.»;</w:t>
      </w:r>
    </w:p>
    <w:p w:rsidR="00A67DC7" w:rsidRPr="00110086" w:rsidRDefault="00A67DC7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7</w:t>
      </w:r>
      <w:r w:rsidR="00D976AD" w:rsidRPr="00110086">
        <w:rPr>
          <w:rFonts w:cs="Times New Roman"/>
          <w:sz w:val="24"/>
          <w:szCs w:val="28"/>
        </w:rPr>
        <w:t>) </w:t>
      </w:r>
      <w:r w:rsidRPr="00110086">
        <w:rPr>
          <w:rFonts w:cs="Times New Roman"/>
          <w:sz w:val="24"/>
          <w:szCs w:val="28"/>
        </w:rPr>
        <w:t>в пункте 30</w:t>
      </w:r>
      <w:r w:rsidR="001D709A" w:rsidRPr="00110086">
        <w:rPr>
          <w:rFonts w:cs="Times New Roman"/>
          <w:sz w:val="24"/>
          <w:szCs w:val="28"/>
        </w:rPr>
        <w:t>:</w:t>
      </w:r>
    </w:p>
    <w:p w:rsidR="003C73C9" w:rsidRPr="00110086" w:rsidRDefault="00634145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а</w:t>
      </w:r>
      <w:r w:rsidR="00D976AD" w:rsidRPr="00110086">
        <w:rPr>
          <w:rFonts w:cs="Times New Roman"/>
          <w:sz w:val="24"/>
          <w:szCs w:val="28"/>
        </w:rPr>
        <w:t>бзацы</w:t>
      </w:r>
      <w:r w:rsidR="00990690" w:rsidRPr="00110086">
        <w:rPr>
          <w:rFonts w:cs="Times New Roman"/>
          <w:sz w:val="24"/>
          <w:szCs w:val="28"/>
        </w:rPr>
        <w:t xml:space="preserve"> </w:t>
      </w:r>
      <w:r w:rsidR="00B8487D" w:rsidRPr="00110086">
        <w:rPr>
          <w:rFonts w:cs="Times New Roman"/>
          <w:sz w:val="24"/>
          <w:szCs w:val="28"/>
        </w:rPr>
        <w:t>т</w:t>
      </w:r>
      <w:r w:rsidR="002B3CB9" w:rsidRPr="00110086">
        <w:rPr>
          <w:rFonts w:cs="Times New Roman"/>
          <w:sz w:val="24"/>
          <w:szCs w:val="28"/>
        </w:rPr>
        <w:t>ретий</w:t>
      </w:r>
      <w:r w:rsidR="00720604" w:rsidRPr="00110086">
        <w:rPr>
          <w:rFonts w:cs="Times New Roman"/>
          <w:sz w:val="24"/>
          <w:szCs w:val="28"/>
        </w:rPr>
        <w:t>, четвертый</w:t>
      </w:r>
      <w:r w:rsidR="00990690" w:rsidRPr="00110086">
        <w:rPr>
          <w:rFonts w:cs="Times New Roman"/>
          <w:sz w:val="24"/>
          <w:szCs w:val="28"/>
        </w:rPr>
        <w:t xml:space="preserve"> </w:t>
      </w:r>
      <w:r w:rsidR="00D976AD" w:rsidRPr="00110086">
        <w:rPr>
          <w:rFonts w:cs="Times New Roman"/>
          <w:sz w:val="24"/>
          <w:szCs w:val="28"/>
        </w:rPr>
        <w:t>изложить в следующей редакции:</w:t>
      </w:r>
    </w:p>
    <w:p w:rsidR="00B8487D" w:rsidRPr="00110086" w:rsidRDefault="00B8487D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 xml:space="preserve">«информацию о принятых на учет бюджетных (денежных) обязательствах, (далее - Информация о принятых на учет обязательствах), реквизиты которой установлены </w:t>
      </w:r>
      <w:hyperlink w:anchor="P915" w:history="1">
        <w:r w:rsidRPr="00110086">
          <w:rPr>
            <w:rFonts w:cs="Times New Roman"/>
            <w:sz w:val="24"/>
            <w:szCs w:val="28"/>
          </w:rPr>
          <w:t>приложением № 6</w:t>
        </w:r>
      </w:hyperlink>
      <w:r w:rsidRPr="00110086">
        <w:rPr>
          <w:rFonts w:cs="Times New Roman"/>
          <w:sz w:val="24"/>
          <w:szCs w:val="28"/>
        </w:rPr>
        <w:t xml:space="preserve"> к Порядку 258н, сформированную по состоянию на соответствующую дату;</w:t>
      </w:r>
    </w:p>
    <w:p w:rsidR="00B8487D" w:rsidRPr="00110086" w:rsidRDefault="00B8487D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 xml:space="preserve">информацию об исполнении бюджетных (денежных) обязательств (далее – Информация об исполнении обязательств), реквизиты которой установлены </w:t>
      </w:r>
      <w:hyperlink w:anchor="P994" w:history="1">
        <w:r w:rsidRPr="00110086">
          <w:rPr>
            <w:rFonts w:cs="Times New Roman"/>
            <w:sz w:val="24"/>
            <w:szCs w:val="28"/>
          </w:rPr>
          <w:t xml:space="preserve">приложением </w:t>
        </w:r>
        <w:r w:rsidR="002B3CB9" w:rsidRPr="00110086">
          <w:rPr>
            <w:rFonts w:cs="Times New Roman"/>
            <w:sz w:val="24"/>
            <w:szCs w:val="28"/>
          </w:rPr>
          <w:t>№ </w:t>
        </w:r>
        <w:r w:rsidRPr="00110086">
          <w:rPr>
            <w:rFonts w:cs="Times New Roman"/>
            <w:sz w:val="24"/>
            <w:szCs w:val="28"/>
          </w:rPr>
          <w:t>7</w:t>
        </w:r>
      </w:hyperlink>
      <w:r w:rsidRPr="00110086">
        <w:rPr>
          <w:rFonts w:cs="Times New Roman"/>
          <w:sz w:val="24"/>
          <w:szCs w:val="28"/>
        </w:rPr>
        <w:t xml:space="preserve"> к Порядку 258н, сформированную на дату, указанную в запросе;»;</w:t>
      </w:r>
    </w:p>
    <w:p w:rsidR="00B8487D" w:rsidRPr="00110086" w:rsidRDefault="00B8487D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 xml:space="preserve">абзац </w:t>
      </w:r>
      <w:r w:rsidR="00720604" w:rsidRPr="00110086">
        <w:rPr>
          <w:rFonts w:cs="Times New Roman"/>
          <w:sz w:val="24"/>
          <w:szCs w:val="28"/>
        </w:rPr>
        <w:t>шестой</w:t>
      </w:r>
      <w:r w:rsidRPr="00110086">
        <w:rPr>
          <w:rFonts w:cs="Times New Roman"/>
          <w:sz w:val="24"/>
          <w:szCs w:val="28"/>
        </w:rPr>
        <w:t xml:space="preserve"> изложить в следующей редакции:</w:t>
      </w:r>
    </w:p>
    <w:p w:rsidR="00B8487D" w:rsidRPr="00110086" w:rsidRDefault="00B8487D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 xml:space="preserve">«3) по запросу ПБС орган, осуществляющий открытие и ведение лицевых счетов УБП, предоставляет Справку об исполнении принятых на учет бюджетных, денежных обязательств (далее - Справка об исполнении обязательств) реквизиты которой установлены </w:t>
      </w:r>
      <w:hyperlink w:anchor="P994" w:history="1">
        <w:r w:rsidRPr="00110086">
          <w:rPr>
            <w:rFonts w:cs="Times New Roman"/>
            <w:sz w:val="24"/>
            <w:szCs w:val="28"/>
          </w:rPr>
          <w:t>приложением №</w:t>
        </w:r>
      </w:hyperlink>
      <w:r w:rsidRPr="00110086">
        <w:rPr>
          <w:rFonts w:cs="Times New Roman"/>
          <w:sz w:val="24"/>
          <w:szCs w:val="28"/>
        </w:rPr>
        <w:t>5 к Порядку 258н</w:t>
      </w:r>
      <w:r w:rsidR="00EB62D4" w:rsidRPr="00110086">
        <w:rPr>
          <w:rFonts w:cs="Times New Roman"/>
          <w:sz w:val="24"/>
          <w:szCs w:val="28"/>
        </w:rPr>
        <w:t>.</w:t>
      </w:r>
      <w:r w:rsidRPr="00110086">
        <w:rPr>
          <w:rFonts w:cs="Times New Roman"/>
          <w:sz w:val="24"/>
          <w:szCs w:val="28"/>
        </w:rPr>
        <w:t>»;</w:t>
      </w:r>
    </w:p>
    <w:p w:rsidR="00B8487D" w:rsidRPr="00110086" w:rsidRDefault="004740A0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абзацы восьмой, девятый</w:t>
      </w:r>
      <w:r w:rsidR="00990690" w:rsidRPr="00110086">
        <w:rPr>
          <w:rFonts w:cs="Times New Roman"/>
          <w:sz w:val="24"/>
          <w:szCs w:val="28"/>
        </w:rPr>
        <w:t xml:space="preserve"> </w:t>
      </w:r>
      <w:r w:rsidR="00B8487D" w:rsidRPr="00110086">
        <w:rPr>
          <w:rFonts w:cs="Times New Roman"/>
          <w:sz w:val="24"/>
          <w:szCs w:val="28"/>
        </w:rPr>
        <w:t>изложить в следующей редакции:</w:t>
      </w:r>
    </w:p>
    <w:p w:rsidR="00B8487D" w:rsidRPr="00110086" w:rsidRDefault="00B8487D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 xml:space="preserve">«4) </w:t>
      </w:r>
      <w:r w:rsidR="00860B3B" w:rsidRPr="00110086">
        <w:rPr>
          <w:rFonts w:cs="Times New Roman"/>
          <w:sz w:val="24"/>
          <w:szCs w:val="28"/>
        </w:rPr>
        <w:t xml:space="preserve">по запросу ПБС орган, осуществляющий открытие и ведение лицевых счетов УБП, по месту обслуживания ПБС формирует Справку о неисполненных в отчетном финансовом году бюджетных обязательствах по </w:t>
      </w:r>
      <w:r w:rsidR="00C0679F" w:rsidRPr="00110086">
        <w:rPr>
          <w:rFonts w:cs="Times New Roman"/>
          <w:sz w:val="24"/>
          <w:szCs w:val="28"/>
        </w:rPr>
        <w:t>муниципальным</w:t>
      </w:r>
      <w:r w:rsidR="00860B3B" w:rsidRPr="00110086">
        <w:rPr>
          <w:rFonts w:cs="Times New Roman"/>
          <w:sz w:val="24"/>
          <w:szCs w:val="28"/>
        </w:rPr>
        <w:t xml:space="preserve"> контрактам на поставку товаров, выполнение работ, оказание услуг и соглашениям (нормативным правовым актам) о предоставлении из </w:t>
      </w:r>
      <w:r w:rsidR="00C0679F" w:rsidRPr="00110086">
        <w:rPr>
          <w:rFonts w:cs="Times New Roman"/>
          <w:sz w:val="24"/>
          <w:szCs w:val="28"/>
        </w:rPr>
        <w:t xml:space="preserve">местного </w:t>
      </w:r>
      <w:r w:rsidR="00860B3B" w:rsidRPr="00110086">
        <w:rPr>
          <w:rFonts w:cs="Times New Roman"/>
          <w:sz w:val="24"/>
          <w:szCs w:val="28"/>
        </w:rPr>
        <w:t xml:space="preserve">бюджета субсидий юридическим лицам, реквизиты которой установлены </w:t>
      </w:r>
      <w:hyperlink r:id="rId10" w:history="1">
        <w:r w:rsidR="00860B3B" w:rsidRPr="00110086">
          <w:rPr>
            <w:rFonts w:cs="Times New Roman"/>
            <w:sz w:val="24"/>
            <w:szCs w:val="28"/>
          </w:rPr>
          <w:t xml:space="preserve">приложением </w:t>
        </w:r>
        <w:r w:rsidR="00617D3B" w:rsidRPr="00110086">
          <w:rPr>
            <w:rFonts w:cs="Times New Roman"/>
            <w:sz w:val="24"/>
            <w:szCs w:val="28"/>
          </w:rPr>
          <w:t>№</w:t>
        </w:r>
        <w:r w:rsidR="00860B3B" w:rsidRPr="00110086">
          <w:rPr>
            <w:rFonts w:cs="Times New Roman"/>
            <w:sz w:val="24"/>
            <w:szCs w:val="28"/>
          </w:rPr>
          <w:t xml:space="preserve"> 9</w:t>
        </w:r>
      </w:hyperlink>
      <w:r w:rsidR="00617D3B" w:rsidRPr="00110086">
        <w:rPr>
          <w:rFonts w:cs="Times New Roman"/>
          <w:sz w:val="24"/>
          <w:szCs w:val="28"/>
        </w:rPr>
        <w:t xml:space="preserve"> к Порядку 258н (далее</w:t>
      </w:r>
      <w:r w:rsidR="00860B3B" w:rsidRPr="00110086">
        <w:rPr>
          <w:rFonts w:cs="Times New Roman"/>
          <w:sz w:val="24"/>
          <w:szCs w:val="28"/>
        </w:rPr>
        <w:t>- Справка о неисполненных бюджетных обязательствах).</w:t>
      </w:r>
    </w:p>
    <w:p w:rsidR="00860B3B" w:rsidRPr="00110086" w:rsidRDefault="00B0003C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Федерации,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обязательствах, возникших из </w:t>
      </w:r>
      <w:r w:rsidR="00524006" w:rsidRPr="00110086">
        <w:rPr>
          <w:rFonts w:cs="Times New Roman"/>
          <w:sz w:val="24"/>
          <w:szCs w:val="28"/>
        </w:rPr>
        <w:t>муниципальных</w:t>
      </w:r>
      <w:r w:rsidRPr="00110086">
        <w:rPr>
          <w:rFonts w:cs="Times New Roman"/>
          <w:sz w:val="24"/>
          <w:szCs w:val="28"/>
        </w:rPr>
        <w:t xml:space="preserve"> контрактов, договоров, соглашений (нормативных правовых актов) о предоставлении субсидий юридическим лицам, поставленных на учет в органе</w:t>
      </w:r>
      <w:r w:rsidR="009C2C0F" w:rsidRPr="00110086">
        <w:rPr>
          <w:rFonts w:cs="Times New Roman"/>
          <w:sz w:val="24"/>
          <w:szCs w:val="28"/>
        </w:rPr>
        <w:t>,</w:t>
      </w:r>
      <w:r w:rsidRPr="00110086">
        <w:rPr>
          <w:rFonts w:cs="Times New Roman"/>
          <w:sz w:val="24"/>
          <w:szCs w:val="28"/>
        </w:rPr>
        <w:t xml:space="preserve"> осуществляющем открытие и ведение</w:t>
      </w:r>
      <w:r w:rsidR="00990690" w:rsidRPr="00110086">
        <w:rPr>
          <w:rFonts w:cs="Times New Roman"/>
          <w:sz w:val="24"/>
          <w:szCs w:val="28"/>
        </w:rPr>
        <w:t xml:space="preserve"> </w:t>
      </w:r>
      <w:r w:rsidRPr="00110086">
        <w:rPr>
          <w:rFonts w:cs="Times New Roman"/>
          <w:sz w:val="24"/>
          <w:szCs w:val="28"/>
        </w:rPr>
        <w:t xml:space="preserve">лицевых счетов УБП, на основании Сведений о бюджетных обязательствах и подлежавших в соответствии с условиями этих </w:t>
      </w:r>
      <w:r w:rsidR="00524006" w:rsidRPr="00110086">
        <w:rPr>
          <w:rFonts w:cs="Times New Roman"/>
          <w:sz w:val="24"/>
          <w:szCs w:val="28"/>
        </w:rPr>
        <w:t>муниципальных</w:t>
      </w:r>
      <w:r w:rsidRPr="00110086">
        <w:rPr>
          <w:rFonts w:cs="Times New Roman"/>
          <w:sz w:val="24"/>
          <w:szCs w:val="28"/>
        </w:rPr>
        <w:t xml:space="preserve">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524006" w:rsidRPr="00110086">
        <w:rPr>
          <w:rFonts w:cs="Times New Roman"/>
          <w:sz w:val="24"/>
          <w:szCs w:val="28"/>
        </w:rPr>
        <w:t>муниципальных</w:t>
      </w:r>
      <w:r w:rsidRPr="00110086">
        <w:rPr>
          <w:rFonts w:cs="Times New Roman"/>
          <w:sz w:val="24"/>
          <w:szCs w:val="28"/>
        </w:rPr>
        <w:t xml:space="preserve"> контрактов, договоров, соглашений (нормативных правовых актов) о предоставлении субсидий юридическим лицам.</w:t>
      </w:r>
      <w:r w:rsidR="00860B3B" w:rsidRPr="00110086">
        <w:rPr>
          <w:rFonts w:cs="Times New Roman"/>
          <w:sz w:val="24"/>
          <w:szCs w:val="28"/>
        </w:rPr>
        <w:t>»;</w:t>
      </w:r>
    </w:p>
    <w:p w:rsidR="00860B3B" w:rsidRPr="00110086" w:rsidRDefault="00A67DC7" w:rsidP="00110086">
      <w:pPr>
        <w:pStyle w:val="ConsNormal"/>
        <w:widowControl/>
        <w:ind w:firstLine="709"/>
        <w:jc w:val="both"/>
        <w:rPr>
          <w:rFonts w:cs="Times New Roman"/>
          <w:sz w:val="24"/>
          <w:szCs w:val="28"/>
        </w:rPr>
      </w:pPr>
      <w:r w:rsidRPr="00110086">
        <w:rPr>
          <w:rFonts w:cs="Times New Roman"/>
          <w:sz w:val="24"/>
          <w:szCs w:val="28"/>
        </w:rPr>
        <w:t>8</w:t>
      </w:r>
      <w:r w:rsidR="00860B3B" w:rsidRPr="00110086">
        <w:rPr>
          <w:rFonts w:cs="Times New Roman"/>
          <w:sz w:val="24"/>
          <w:szCs w:val="28"/>
        </w:rPr>
        <w:t xml:space="preserve">) Главу 6 </w:t>
      </w:r>
      <w:r w:rsidR="00EB62D4" w:rsidRPr="00110086">
        <w:rPr>
          <w:rFonts w:cs="Times New Roman"/>
          <w:sz w:val="24"/>
          <w:szCs w:val="28"/>
        </w:rPr>
        <w:t>признать утратившей силу;</w:t>
      </w:r>
    </w:p>
    <w:p w:rsidR="007B1C22" w:rsidRPr="00110086" w:rsidRDefault="00A67DC7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lastRenderedPageBreak/>
        <w:t>9</w:t>
      </w:r>
      <w:r w:rsidR="00A926CD" w:rsidRPr="00110086">
        <w:rPr>
          <w:rFonts w:ascii="Arial" w:eastAsiaTheme="minorHAnsi" w:hAnsi="Arial"/>
          <w:sz w:val="24"/>
          <w:lang w:eastAsia="en-US"/>
        </w:rPr>
        <w:t>) </w:t>
      </w:r>
      <w:r w:rsidR="00012D79" w:rsidRPr="00110086">
        <w:rPr>
          <w:rFonts w:ascii="Arial" w:eastAsiaTheme="minorHAnsi" w:hAnsi="Arial"/>
          <w:sz w:val="24"/>
          <w:lang w:eastAsia="en-US"/>
        </w:rPr>
        <w:t xml:space="preserve">в </w:t>
      </w:r>
      <w:r w:rsidR="00D8736F" w:rsidRPr="00110086">
        <w:rPr>
          <w:rFonts w:ascii="Arial" w:eastAsiaTheme="minorHAnsi" w:hAnsi="Arial"/>
          <w:sz w:val="24"/>
          <w:lang w:eastAsia="en-US"/>
        </w:rPr>
        <w:t>Информации,</w:t>
      </w:r>
      <w:r w:rsidR="00990690" w:rsidRPr="00110086">
        <w:rPr>
          <w:rFonts w:ascii="Arial" w:eastAsiaTheme="minorHAnsi" w:hAnsi="Arial"/>
          <w:sz w:val="24"/>
          <w:lang w:eastAsia="en-US"/>
        </w:rPr>
        <w:t xml:space="preserve"> </w:t>
      </w:r>
      <w:r w:rsidR="00D8736F" w:rsidRPr="00110086">
        <w:rPr>
          <w:rFonts w:ascii="Arial" w:eastAsiaTheme="minorHAnsi" w:hAnsi="Arial"/>
          <w:sz w:val="24"/>
          <w:lang w:eastAsia="en-US"/>
        </w:rPr>
        <w:t>необходимой для постановки на учет бюджетного обязательства (внесения изменений в поставленное на учет бюджетное обязательство) (</w:t>
      </w:r>
      <w:r w:rsidR="00A926CD" w:rsidRPr="00110086">
        <w:rPr>
          <w:rFonts w:ascii="Arial" w:eastAsiaTheme="minorHAnsi" w:hAnsi="Arial"/>
          <w:sz w:val="24"/>
          <w:lang w:eastAsia="en-US"/>
        </w:rPr>
        <w:t>приложени</w:t>
      </w:r>
      <w:r w:rsidR="00D8736F" w:rsidRPr="00110086">
        <w:rPr>
          <w:rFonts w:ascii="Arial" w:eastAsiaTheme="minorHAnsi" w:hAnsi="Arial"/>
          <w:sz w:val="24"/>
          <w:lang w:eastAsia="en-US"/>
        </w:rPr>
        <w:t>е</w:t>
      </w:r>
      <w:r w:rsidR="00A926CD" w:rsidRPr="00110086">
        <w:rPr>
          <w:rFonts w:ascii="Arial" w:eastAsiaTheme="minorHAnsi" w:hAnsi="Arial"/>
          <w:sz w:val="24"/>
          <w:lang w:eastAsia="en-US"/>
        </w:rPr>
        <w:t xml:space="preserve"> № 1 к Порядку</w:t>
      </w:r>
      <w:r w:rsidR="00D8736F" w:rsidRPr="00110086">
        <w:rPr>
          <w:rFonts w:ascii="Arial" w:eastAsiaTheme="minorHAnsi" w:hAnsi="Arial"/>
          <w:sz w:val="24"/>
          <w:lang w:eastAsia="en-US"/>
        </w:rPr>
        <w:t>)</w:t>
      </w:r>
      <w:r w:rsidR="00C26037" w:rsidRPr="00110086">
        <w:rPr>
          <w:rFonts w:ascii="Arial" w:eastAsiaTheme="minorHAnsi" w:hAnsi="Arial"/>
          <w:sz w:val="24"/>
          <w:lang w:eastAsia="en-US"/>
        </w:rPr>
        <w:t>:</w:t>
      </w:r>
    </w:p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 xml:space="preserve">строку 4 изложить в следующей редакции: </w:t>
      </w:r>
    </w:p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636"/>
        <w:gridCol w:w="5861"/>
      </w:tblGrid>
      <w:tr w:rsidR="00DE5FCE" w:rsidRPr="00110086" w:rsidTr="0011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E" w:rsidRPr="00110086" w:rsidRDefault="00DE5FCE" w:rsidP="00110086">
            <w:pPr>
              <w:pStyle w:val="ConsPlusNormal"/>
              <w:ind w:firstLine="709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ind w:firstLine="80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>Тип бюджетного обязательства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jc w:val="both"/>
              <w:rPr>
                <w:rFonts w:ascii="Arial" w:hAnsi="Arial"/>
                <w:sz w:val="24"/>
                <w:szCs w:val="22"/>
              </w:rPr>
            </w:pPr>
            <w:r w:rsidRPr="00110086">
              <w:rPr>
                <w:rFonts w:ascii="Arial" w:hAnsi="Arial"/>
                <w:sz w:val="24"/>
                <w:szCs w:val="22"/>
              </w:rPr>
              <w:t>1 - закупка, если бюджетное обязательство возникло в соответствии с планом закупок на текущий финансовый год и плановый период,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DE5FCE" w:rsidRPr="00110086" w:rsidRDefault="00DE5FCE" w:rsidP="00110086">
            <w:pPr>
              <w:pStyle w:val="ConsPlusNormal"/>
              <w:jc w:val="both"/>
              <w:rPr>
                <w:rFonts w:ascii="Arial" w:hAnsi="Arial"/>
                <w:sz w:val="24"/>
                <w:szCs w:val="22"/>
              </w:rPr>
            </w:pPr>
            <w:r w:rsidRPr="00110086">
              <w:rPr>
                <w:rFonts w:ascii="Arial" w:hAnsi="Arial"/>
                <w:sz w:val="24"/>
                <w:szCs w:val="22"/>
              </w:rPr>
              <w:t xml:space="preserve">2 – прочее, </w:t>
            </w:r>
            <w:r w:rsidRPr="00110086">
              <w:rPr>
                <w:rFonts w:ascii="Arial" w:hAnsi="Arial"/>
                <w:sz w:val="24"/>
              </w:rPr>
              <w:t>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</w:t>
            </w:r>
          </w:p>
        </w:tc>
      </w:tr>
    </w:tbl>
    <w:p w:rsidR="00DE5FCE" w:rsidRPr="00110086" w:rsidRDefault="00DE5FCE" w:rsidP="00110086">
      <w:pPr>
        <w:pStyle w:val="ConsPlusNormal"/>
        <w:ind w:firstLine="709"/>
        <w:jc w:val="both"/>
        <w:rPr>
          <w:rFonts w:ascii="Arial" w:hAnsi="Arial"/>
          <w:sz w:val="24"/>
        </w:rPr>
      </w:pPr>
      <w:r w:rsidRPr="00110086">
        <w:rPr>
          <w:rFonts w:ascii="Arial" w:hAnsi="Arial"/>
          <w:sz w:val="24"/>
        </w:rPr>
        <w:t>»;</w:t>
      </w:r>
    </w:p>
    <w:p w:rsidR="0085754F" w:rsidRPr="00110086" w:rsidRDefault="007B1C22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 xml:space="preserve">строку </w:t>
      </w:r>
      <w:r w:rsidR="00860B3B" w:rsidRPr="00110086">
        <w:rPr>
          <w:rFonts w:ascii="Arial" w:eastAsiaTheme="minorHAnsi" w:hAnsi="Arial"/>
          <w:sz w:val="24"/>
          <w:lang w:eastAsia="en-US"/>
        </w:rPr>
        <w:t>7.5</w:t>
      </w:r>
      <w:r w:rsidRPr="00110086">
        <w:rPr>
          <w:rFonts w:ascii="Arial" w:eastAsiaTheme="minorHAnsi" w:hAnsi="Arial"/>
          <w:sz w:val="24"/>
          <w:lang w:eastAsia="en-US"/>
        </w:rPr>
        <w:t xml:space="preserve"> изложить в следующей редакции: </w:t>
      </w:r>
    </w:p>
    <w:p w:rsidR="00A84208" w:rsidRPr="00110086" w:rsidRDefault="00A84208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636"/>
        <w:gridCol w:w="5861"/>
      </w:tblGrid>
      <w:tr w:rsidR="00012D79" w:rsidRPr="00110086" w:rsidTr="0011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9" w:rsidRPr="00110086" w:rsidRDefault="00860B3B" w:rsidP="00110086">
            <w:pPr>
              <w:pStyle w:val="ConsPlusNormal"/>
              <w:ind w:firstLine="709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>7.5</w:t>
            </w:r>
            <w:r w:rsidR="00012D79" w:rsidRPr="00110086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79" w:rsidRPr="00110086" w:rsidRDefault="00860B3B" w:rsidP="00110086">
            <w:pPr>
              <w:pStyle w:val="ConsPlusNormal"/>
              <w:ind w:firstLine="80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>Номер лицевого счета (раздела на лицевом счете)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3B" w:rsidRPr="00110086" w:rsidRDefault="00860B3B" w:rsidP="00110086">
            <w:pPr>
              <w:pStyle w:val="ConsPlusNormal"/>
              <w:ind w:firstLine="129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012D79" w:rsidRPr="00110086" w:rsidRDefault="00860B3B" w:rsidP="00110086">
            <w:pPr>
              <w:pStyle w:val="ConsPlusNormal"/>
              <w:ind w:firstLine="129"/>
              <w:jc w:val="both"/>
              <w:rPr>
                <w:rFonts w:ascii="Arial" w:hAnsi="Arial"/>
                <w:sz w:val="24"/>
                <w:szCs w:val="22"/>
              </w:rPr>
            </w:pPr>
            <w:r w:rsidRPr="00110086">
              <w:rPr>
                <w:rFonts w:ascii="Arial" w:hAnsi="Arial"/>
                <w:sz w:val="24"/>
              </w:rPr>
              <w:t>Аналитический номер раздела на лицевом счете указывается в случае</w:t>
            </w:r>
            <w:r w:rsidR="00EB62D4" w:rsidRPr="00110086">
              <w:rPr>
                <w:rFonts w:ascii="Arial" w:hAnsi="Arial"/>
                <w:sz w:val="24"/>
              </w:rPr>
              <w:t>,</w:t>
            </w:r>
            <w:r w:rsidRPr="00110086">
              <w:rPr>
                <w:rFonts w:ascii="Arial" w:hAnsi="Arial"/>
                <w:sz w:val="24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</w:t>
            </w:r>
          </w:p>
        </w:tc>
      </w:tr>
    </w:tbl>
    <w:p w:rsidR="00A926CD" w:rsidRPr="00110086" w:rsidRDefault="00C26037" w:rsidP="00110086">
      <w:pPr>
        <w:pStyle w:val="ConsPlusNormal"/>
        <w:ind w:firstLine="709"/>
        <w:jc w:val="both"/>
        <w:rPr>
          <w:rFonts w:ascii="Arial" w:hAnsi="Arial"/>
          <w:sz w:val="24"/>
        </w:rPr>
      </w:pPr>
      <w:r w:rsidRPr="00110086">
        <w:rPr>
          <w:rFonts w:ascii="Arial" w:hAnsi="Arial"/>
          <w:sz w:val="24"/>
        </w:rPr>
        <w:t>»;</w:t>
      </w:r>
    </w:p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 xml:space="preserve">строку 7.6  изложить в следующей редакции: </w:t>
      </w:r>
    </w:p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636"/>
        <w:gridCol w:w="5861"/>
      </w:tblGrid>
      <w:tr w:rsidR="00DE5FCE" w:rsidRPr="00110086" w:rsidTr="0011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E" w:rsidRPr="00110086" w:rsidRDefault="00DE5FCE" w:rsidP="00110086">
            <w:pPr>
              <w:pStyle w:val="ConsPlusNormal"/>
              <w:ind w:firstLine="709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>7.6.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ind w:firstLine="80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>Номер банковского (казначейского) счета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jc w:val="both"/>
              <w:rPr>
                <w:rFonts w:ascii="Arial" w:hAnsi="Arial"/>
                <w:sz w:val="24"/>
                <w:szCs w:val="22"/>
              </w:rPr>
            </w:pPr>
            <w:r w:rsidRPr="00110086">
              <w:rPr>
                <w:rFonts w:ascii="Arial" w:hAnsi="Arial"/>
                <w:sz w:val="24"/>
                <w:szCs w:val="22"/>
              </w:rPr>
              <w:t>Указывается номер банковского (казначейского) счета контрагента (при наличии в документе-основании)</w:t>
            </w:r>
          </w:p>
        </w:tc>
      </w:tr>
    </w:tbl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hAnsi="Arial"/>
          <w:sz w:val="24"/>
        </w:rPr>
        <w:t>»;</w:t>
      </w:r>
    </w:p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 xml:space="preserve">строки 8.1, 8.2  изложить в следующей редакции: </w:t>
      </w:r>
    </w:p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636"/>
        <w:gridCol w:w="5861"/>
      </w:tblGrid>
      <w:tr w:rsidR="00DE5FCE" w:rsidRPr="00110086" w:rsidTr="0011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E" w:rsidRPr="00110086" w:rsidRDefault="00DE5FCE" w:rsidP="00110086">
            <w:pPr>
              <w:pStyle w:val="ConsPlusNormal"/>
              <w:ind w:firstLine="709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lastRenderedPageBreak/>
              <w:t>8.1.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ind w:firstLine="80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>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ind w:firstLine="129"/>
              <w:jc w:val="both"/>
              <w:rPr>
                <w:rFonts w:ascii="Arial" w:hAnsi="Arial"/>
                <w:sz w:val="24"/>
                <w:szCs w:val="22"/>
              </w:rPr>
            </w:pPr>
            <w:r w:rsidRPr="00110086">
              <w:rPr>
                <w:rFonts w:ascii="Arial" w:hAnsi="Arial"/>
                <w:sz w:val="24"/>
                <w:szCs w:val="22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</w:t>
            </w:r>
            <w:r w:rsidRPr="00110086">
              <w:rPr>
                <w:rFonts w:ascii="Arial" w:hAnsi="Arial"/>
                <w:sz w:val="24"/>
              </w:rPr>
              <w:t>(мероприятия по информатизации)</w:t>
            </w:r>
            <w:r w:rsidRPr="00110086">
              <w:rPr>
                <w:rFonts w:ascii="Arial" w:hAnsi="Arial"/>
                <w:sz w:val="24"/>
                <w:szCs w:val="22"/>
              </w:rPr>
              <w:t xml:space="preserve"> (при наличии)</w:t>
            </w:r>
          </w:p>
        </w:tc>
      </w:tr>
      <w:tr w:rsidR="00DE5FCE" w:rsidRPr="00110086" w:rsidTr="0011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E" w:rsidRPr="00110086" w:rsidRDefault="00DE5FCE" w:rsidP="00110086">
            <w:pPr>
              <w:pStyle w:val="ConsPlusNormal"/>
              <w:ind w:firstLine="709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>8.2.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ind w:firstLine="80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>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jc w:val="both"/>
              <w:rPr>
                <w:rFonts w:ascii="Arial" w:hAnsi="Arial"/>
                <w:sz w:val="24"/>
                <w:szCs w:val="22"/>
              </w:rPr>
            </w:pPr>
            <w:r w:rsidRPr="00110086">
              <w:rPr>
                <w:rFonts w:ascii="Arial" w:hAnsi="Arial"/>
                <w:sz w:val="24"/>
                <w:szCs w:val="22"/>
              </w:rPr>
              <w:t>Указывается уникальный код объекта капитального строительства или объекта недвижимого имущества</w:t>
            </w:r>
            <w:r w:rsidRPr="00110086">
              <w:rPr>
                <w:rFonts w:ascii="Arial" w:hAnsi="Arial"/>
                <w:sz w:val="24"/>
              </w:rPr>
              <w:t>(мероприятия по информатизации)</w:t>
            </w:r>
            <w:r w:rsidRPr="00110086">
              <w:rPr>
                <w:rFonts w:ascii="Arial" w:hAnsi="Arial"/>
                <w:sz w:val="24"/>
                <w:szCs w:val="22"/>
              </w:rPr>
              <w:t>(при наличии)</w:t>
            </w:r>
          </w:p>
        </w:tc>
      </w:tr>
    </w:tbl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hAnsi="Arial"/>
          <w:sz w:val="24"/>
        </w:rPr>
        <w:t>»;</w:t>
      </w:r>
    </w:p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 xml:space="preserve">строку 8.11  изложить в следующей редакции: </w:t>
      </w:r>
    </w:p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636"/>
        <w:gridCol w:w="5861"/>
      </w:tblGrid>
      <w:tr w:rsidR="00DE5FCE" w:rsidRPr="00110086" w:rsidTr="0011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E" w:rsidRPr="00110086" w:rsidRDefault="00DE5FCE" w:rsidP="00110086">
            <w:pPr>
              <w:pStyle w:val="ConsPlusNormal"/>
              <w:ind w:firstLine="709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>8.11.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ind w:firstLine="80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>Аналитический код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ind w:firstLine="129"/>
              <w:jc w:val="both"/>
              <w:rPr>
                <w:rFonts w:ascii="Arial" w:hAnsi="Arial"/>
                <w:sz w:val="24"/>
                <w:szCs w:val="22"/>
              </w:rPr>
            </w:pPr>
            <w:r w:rsidRPr="00110086">
              <w:rPr>
                <w:rFonts w:ascii="Arial" w:hAnsi="Arial"/>
                <w:sz w:val="24"/>
                <w:szCs w:val="22"/>
              </w:rPr>
              <w:t xml:space="preserve">Указывается при необходимости аналитический код, </w:t>
            </w:r>
            <w:r w:rsidRPr="00110086">
              <w:rPr>
                <w:rFonts w:ascii="Arial" w:hAnsi="Arial"/>
                <w:sz w:val="24"/>
              </w:rPr>
              <w:t>присваиваемый органом Федерального казначейства</w:t>
            </w:r>
            <w:r w:rsidRPr="00110086">
              <w:rPr>
                <w:rFonts w:ascii="Arial" w:hAnsi="Arial"/>
                <w:sz w:val="24"/>
                <w:szCs w:val="22"/>
              </w:rPr>
              <w:t xml:space="preserve">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</w:t>
            </w:r>
            <w:r w:rsidRPr="00110086">
              <w:rPr>
                <w:rFonts w:ascii="Arial" w:hAnsi="Arial"/>
                <w:sz w:val="24"/>
              </w:rPr>
              <w:t>присваиваемый органом Федерального казначейства</w:t>
            </w:r>
            <w:r w:rsidRPr="00110086">
              <w:rPr>
                <w:rFonts w:ascii="Arial" w:hAnsi="Arial"/>
                <w:sz w:val="24"/>
                <w:szCs w:val="22"/>
              </w:rPr>
              <w:t xml:space="preserve"> для завершения расчетов по обязательствам, неисполненным на начало текущего финансового года</w:t>
            </w:r>
          </w:p>
        </w:tc>
      </w:tr>
    </w:tbl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hAnsi="Arial"/>
          <w:sz w:val="24"/>
        </w:rPr>
        <w:t>»;</w:t>
      </w:r>
    </w:p>
    <w:p w:rsidR="00DE5FCE" w:rsidRPr="00110086" w:rsidRDefault="00860B3B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>1</w:t>
      </w:r>
      <w:r w:rsidR="00A67DC7" w:rsidRPr="00110086">
        <w:rPr>
          <w:rFonts w:ascii="Arial" w:eastAsiaTheme="minorHAnsi" w:hAnsi="Arial"/>
          <w:sz w:val="24"/>
          <w:lang w:eastAsia="en-US"/>
        </w:rPr>
        <w:t>0</w:t>
      </w:r>
      <w:r w:rsidR="00285C2F" w:rsidRPr="00110086">
        <w:rPr>
          <w:rFonts w:ascii="Arial" w:eastAsiaTheme="minorHAnsi" w:hAnsi="Arial"/>
          <w:sz w:val="24"/>
          <w:lang w:eastAsia="en-US"/>
        </w:rPr>
        <w:t>) </w:t>
      </w:r>
      <w:r w:rsidR="00DE5FCE" w:rsidRPr="00110086">
        <w:rPr>
          <w:rFonts w:ascii="Arial" w:eastAsiaTheme="minorHAnsi" w:hAnsi="Arial"/>
          <w:sz w:val="24"/>
          <w:lang w:eastAsia="en-US"/>
        </w:rPr>
        <w:t>в Информации,</w:t>
      </w:r>
      <w:r w:rsidR="00990690" w:rsidRPr="00110086">
        <w:rPr>
          <w:rFonts w:ascii="Arial" w:eastAsiaTheme="minorHAnsi" w:hAnsi="Arial"/>
          <w:sz w:val="24"/>
          <w:lang w:eastAsia="en-US"/>
        </w:rPr>
        <w:t xml:space="preserve"> </w:t>
      </w:r>
      <w:r w:rsidR="00DE5FCE" w:rsidRPr="00110086">
        <w:rPr>
          <w:rFonts w:ascii="Arial" w:eastAsiaTheme="minorHAnsi" w:hAnsi="Arial"/>
          <w:sz w:val="24"/>
          <w:lang w:eastAsia="en-US"/>
        </w:rPr>
        <w:t xml:space="preserve">необходимой для постановки на учет </w:t>
      </w:r>
      <w:r w:rsidR="00DE5FCE" w:rsidRPr="00110086">
        <w:rPr>
          <w:rFonts w:ascii="Arial" w:hAnsi="Arial"/>
          <w:sz w:val="24"/>
        </w:rPr>
        <w:t xml:space="preserve">денежного </w:t>
      </w:r>
      <w:r w:rsidR="00DE5FCE" w:rsidRPr="00110086">
        <w:rPr>
          <w:rFonts w:ascii="Arial" w:eastAsiaTheme="minorHAnsi" w:hAnsi="Arial"/>
          <w:sz w:val="24"/>
          <w:lang w:eastAsia="en-US"/>
        </w:rPr>
        <w:t>обязательства (внесения изменений в поставленное на учет денежное обязательство) (приложение № 2 к Порядку):</w:t>
      </w:r>
    </w:p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 xml:space="preserve">строку 5 изложить в следующей редакции: </w:t>
      </w:r>
    </w:p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>«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778"/>
        <w:gridCol w:w="5861"/>
      </w:tblGrid>
      <w:tr w:rsidR="00DE5FCE" w:rsidRPr="00110086" w:rsidTr="001100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E" w:rsidRPr="00110086" w:rsidRDefault="00DE5FCE" w:rsidP="00110086">
            <w:pPr>
              <w:pStyle w:val="ConsPlusNormal"/>
              <w:ind w:firstLine="709"/>
              <w:jc w:val="both"/>
              <w:rPr>
                <w:rFonts w:ascii="Arial" w:hAnsi="Arial"/>
                <w:sz w:val="24"/>
                <w:szCs w:val="22"/>
              </w:rPr>
            </w:pPr>
            <w:r w:rsidRPr="00110086">
              <w:rPr>
                <w:rFonts w:ascii="Arial" w:hAnsi="Arial"/>
                <w:sz w:val="24"/>
                <w:szCs w:val="22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ind w:firstLine="709"/>
              <w:jc w:val="both"/>
              <w:rPr>
                <w:rFonts w:ascii="Arial" w:hAnsi="Arial"/>
                <w:sz w:val="24"/>
                <w:szCs w:val="22"/>
              </w:rPr>
            </w:pPr>
            <w:r w:rsidRPr="00110086">
              <w:rPr>
                <w:rFonts w:ascii="Arial" w:hAnsi="Arial"/>
                <w:sz w:val="24"/>
              </w:rPr>
              <w:t>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ind w:firstLine="129"/>
              <w:jc w:val="both"/>
              <w:rPr>
                <w:rFonts w:ascii="Arial" w:hAnsi="Arial"/>
                <w:sz w:val="24"/>
                <w:szCs w:val="22"/>
              </w:rPr>
            </w:pPr>
            <w:r w:rsidRPr="00110086">
              <w:rPr>
                <w:rFonts w:ascii="Arial" w:hAnsi="Arial"/>
                <w:sz w:val="24"/>
              </w:rPr>
              <w:t>Указывается уникальный код объекта капитального строительства или объекта недвижимого имущества(мероприятия по информатизации)</w:t>
            </w:r>
            <w:r w:rsidRPr="00110086">
              <w:rPr>
                <w:rFonts w:ascii="Arial" w:hAnsi="Arial"/>
                <w:sz w:val="24"/>
                <w:szCs w:val="22"/>
              </w:rPr>
              <w:t xml:space="preserve"> (при наличии)</w:t>
            </w:r>
          </w:p>
        </w:tc>
      </w:tr>
    </w:tbl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hAnsi="Arial"/>
          <w:sz w:val="24"/>
        </w:rPr>
        <w:t>»;</w:t>
      </w:r>
    </w:p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 xml:space="preserve">строку 7.8 изложить в следующей редакции: </w:t>
      </w:r>
    </w:p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>«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778"/>
        <w:gridCol w:w="5861"/>
      </w:tblGrid>
      <w:tr w:rsidR="00DE5FCE" w:rsidRPr="00110086" w:rsidTr="001100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E" w:rsidRPr="00110086" w:rsidRDefault="00DE5FCE" w:rsidP="00110086">
            <w:pPr>
              <w:pStyle w:val="ConsPlusNormal"/>
              <w:ind w:firstLine="709"/>
              <w:jc w:val="both"/>
              <w:rPr>
                <w:rFonts w:ascii="Arial" w:hAnsi="Arial"/>
                <w:sz w:val="24"/>
                <w:szCs w:val="22"/>
              </w:rPr>
            </w:pPr>
            <w:r w:rsidRPr="00110086">
              <w:rPr>
                <w:rFonts w:ascii="Arial" w:hAnsi="Arial"/>
                <w:sz w:val="24"/>
                <w:szCs w:val="22"/>
              </w:rPr>
              <w:t>7.8.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ind w:firstLine="709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 xml:space="preserve">Аналитический код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CE" w:rsidRPr="00110086" w:rsidRDefault="00DE5FCE" w:rsidP="00110086">
            <w:pPr>
              <w:pStyle w:val="ConsPlusNormal"/>
              <w:ind w:firstLine="129"/>
              <w:jc w:val="both"/>
              <w:rPr>
                <w:rFonts w:ascii="Arial" w:hAnsi="Arial"/>
                <w:sz w:val="24"/>
              </w:rPr>
            </w:pPr>
            <w:r w:rsidRPr="00110086">
              <w:rPr>
                <w:rFonts w:ascii="Arial" w:hAnsi="Arial"/>
                <w:sz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органом,</w:t>
            </w:r>
            <w:r w:rsidRPr="00110086">
              <w:rPr>
                <w:rFonts w:ascii="Arial" w:eastAsiaTheme="minorHAnsi" w:hAnsi="Arial"/>
                <w:sz w:val="24"/>
                <w:lang w:eastAsia="en-US"/>
              </w:rPr>
              <w:t xml:space="preserve"> осуществляющим открытие и ведение </w:t>
            </w:r>
            <w:r w:rsidRPr="00110086">
              <w:rPr>
                <w:rFonts w:ascii="Arial" w:hAnsi="Arial"/>
                <w:sz w:val="24"/>
              </w:rPr>
              <w:t>лицевых счетов УБП, в целях санкционирования операций с целевыми расходами</w:t>
            </w:r>
          </w:p>
        </w:tc>
      </w:tr>
    </w:tbl>
    <w:p w:rsidR="00DE5FCE" w:rsidRPr="00110086" w:rsidRDefault="00DE5FCE" w:rsidP="00110086">
      <w:pPr>
        <w:pStyle w:val="ConsPlusNormal"/>
        <w:ind w:firstLine="709"/>
        <w:jc w:val="both"/>
        <w:rPr>
          <w:rFonts w:ascii="Arial" w:hAnsi="Arial"/>
          <w:sz w:val="24"/>
        </w:rPr>
      </w:pPr>
      <w:r w:rsidRPr="00110086">
        <w:rPr>
          <w:rFonts w:ascii="Arial" w:hAnsi="Arial"/>
          <w:sz w:val="24"/>
        </w:rPr>
        <w:t>».</w:t>
      </w:r>
    </w:p>
    <w:p w:rsidR="00DE5FCE" w:rsidRPr="00110086" w:rsidRDefault="00DE5FCE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lastRenderedPageBreak/>
        <w:t>11) в Перечне документов, на основании которых возникают бюджетные обязательства получателей средств бюджета</w:t>
      </w:r>
      <w:r w:rsidR="00E14A75" w:rsidRPr="00110086">
        <w:rPr>
          <w:rFonts w:ascii="Arial" w:eastAsiaTheme="minorHAnsi" w:hAnsi="Arial"/>
          <w:sz w:val="24"/>
          <w:lang w:eastAsia="en-US"/>
        </w:rPr>
        <w:t xml:space="preserve"> </w:t>
      </w:r>
      <w:r w:rsidR="00E14A75" w:rsidRPr="00110086">
        <w:rPr>
          <w:rFonts w:ascii="Arial" w:hAnsi="Arial"/>
          <w:sz w:val="24"/>
        </w:rPr>
        <w:t>Зебляковского сельского поселения Шарьинского муниципального района Костромской области</w:t>
      </w:r>
      <w:r w:rsidRPr="00110086">
        <w:rPr>
          <w:rFonts w:ascii="Arial" w:eastAsiaTheme="minorHAnsi" w:hAnsi="Arial"/>
          <w:sz w:val="24"/>
          <w:lang w:eastAsia="en-US"/>
        </w:rPr>
        <w:t xml:space="preserve">, и документов, подтверждающих возникновение денежных обязательств получателей бюджета </w:t>
      </w:r>
      <w:r w:rsidR="00E14A75" w:rsidRPr="00110086">
        <w:rPr>
          <w:rFonts w:ascii="Arial" w:hAnsi="Arial"/>
          <w:sz w:val="24"/>
        </w:rPr>
        <w:t>Зебляковского сельского поселения Шарьинского муниципального района Костромской области</w:t>
      </w:r>
      <w:r w:rsidR="00E14A75" w:rsidRPr="00110086">
        <w:rPr>
          <w:rFonts w:ascii="Arial" w:eastAsiaTheme="minorHAnsi" w:hAnsi="Arial"/>
          <w:sz w:val="24"/>
          <w:lang w:eastAsia="en-US"/>
        </w:rPr>
        <w:t xml:space="preserve"> </w:t>
      </w:r>
      <w:r w:rsidRPr="00110086">
        <w:rPr>
          <w:rFonts w:ascii="Arial" w:eastAsiaTheme="minorHAnsi" w:hAnsi="Arial"/>
          <w:sz w:val="24"/>
          <w:lang w:eastAsia="en-US"/>
        </w:rPr>
        <w:t>(приложение № 3 к Порядку):</w:t>
      </w:r>
    </w:p>
    <w:p w:rsidR="000C19E9" w:rsidRPr="00110086" w:rsidRDefault="00EB62D4" w:rsidP="00110086">
      <w:pPr>
        <w:pStyle w:val="ConsPlusNormal"/>
        <w:ind w:firstLine="709"/>
        <w:jc w:val="both"/>
        <w:rPr>
          <w:rFonts w:ascii="Arial" w:eastAsiaTheme="minorHAnsi" w:hAnsi="Arial"/>
          <w:sz w:val="24"/>
          <w:lang w:eastAsia="en-US"/>
        </w:rPr>
      </w:pPr>
      <w:r w:rsidRPr="00110086">
        <w:rPr>
          <w:rFonts w:ascii="Arial" w:eastAsiaTheme="minorHAnsi" w:hAnsi="Arial"/>
          <w:sz w:val="24"/>
          <w:lang w:eastAsia="en-US"/>
        </w:rPr>
        <w:t xml:space="preserve">в </w:t>
      </w:r>
      <w:r w:rsidR="000C19E9" w:rsidRPr="00110086">
        <w:rPr>
          <w:rFonts w:ascii="Arial" w:eastAsiaTheme="minorHAnsi" w:hAnsi="Arial"/>
          <w:sz w:val="24"/>
          <w:lang w:eastAsia="en-US"/>
        </w:rPr>
        <w:t>пункт</w:t>
      </w:r>
      <w:r w:rsidRPr="00110086">
        <w:rPr>
          <w:rFonts w:ascii="Arial" w:eastAsiaTheme="minorHAnsi" w:hAnsi="Arial"/>
          <w:sz w:val="24"/>
          <w:lang w:eastAsia="en-US"/>
        </w:rPr>
        <w:t>е</w:t>
      </w:r>
      <w:r w:rsidR="00E14A75" w:rsidRPr="00110086">
        <w:rPr>
          <w:rFonts w:ascii="Arial" w:eastAsiaTheme="minorHAnsi" w:hAnsi="Arial"/>
          <w:sz w:val="24"/>
          <w:lang w:eastAsia="en-US"/>
        </w:rPr>
        <w:t xml:space="preserve"> </w:t>
      </w:r>
      <w:r w:rsidR="000C19E9" w:rsidRPr="00110086">
        <w:rPr>
          <w:rFonts w:ascii="Arial" w:eastAsiaTheme="minorHAnsi" w:hAnsi="Arial"/>
          <w:sz w:val="24"/>
          <w:lang w:eastAsia="en-US"/>
        </w:rPr>
        <w:t>12</w:t>
      </w:r>
      <w:r w:rsidR="00E14A75" w:rsidRPr="00110086">
        <w:rPr>
          <w:rFonts w:ascii="Arial" w:eastAsiaTheme="minorHAnsi" w:hAnsi="Arial"/>
          <w:sz w:val="24"/>
          <w:lang w:eastAsia="en-US"/>
        </w:rPr>
        <w:t xml:space="preserve"> </w:t>
      </w:r>
      <w:r w:rsidRPr="00110086">
        <w:rPr>
          <w:rFonts w:ascii="Arial" w:eastAsiaTheme="minorHAnsi" w:hAnsi="Arial"/>
          <w:sz w:val="24"/>
          <w:lang w:eastAsia="en-US"/>
        </w:rPr>
        <w:t>слова</w:t>
      </w:r>
      <w:r w:rsidR="00B2015A" w:rsidRPr="00110086">
        <w:rPr>
          <w:rFonts w:ascii="Arial" w:eastAsiaTheme="minorHAnsi" w:hAnsi="Arial"/>
          <w:sz w:val="24"/>
          <w:lang w:eastAsia="en-US"/>
        </w:rPr>
        <w:t xml:space="preserve"> «Заявление физического лица» заменить словами </w:t>
      </w:r>
      <w:r w:rsidR="000C19E9" w:rsidRPr="00110086">
        <w:rPr>
          <w:rFonts w:ascii="Arial" w:eastAsiaTheme="minorHAnsi" w:hAnsi="Arial"/>
          <w:sz w:val="24"/>
          <w:lang w:eastAsia="en-US"/>
        </w:rPr>
        <w:t>«Заявление физического лица, иной документ, подтверждающий возникновение денежного обязательства перед физическим лицом».</w:t>
      </w:r>
    </w:p>
    <w:p w:rsidR="00285C2F" w:rsidRPr="00110086" w:rsidRDefault="00285C2F" w:rsidP="00110086">
      <w:pPr>
        <w:pStyle w:val="ConsPlusNormal"/>
        <w:ind w:firstLine="709"/>
        <w:jc w:val="both"/>
        <w:rPr>
          <w:rFonts w:ascii="Arial" w:hAnsi="Arial"/>
          <w:sz w:val="24"/>
        </w:rPr>
      </w:pPr>
      <w:r w:rsidRPr="00110086">
        <w:rPr>
          <w:rFonts w:ascii="Arial" w:hAnsi="Arial"/>
          <w:sz w:val="24"/>
        </w:rPr>
        <w:t>2. </w:t>
      </w:r>
      <w:r w:rsidR="00C9342C" w:rsidRPr="00110086">
        <w:rPr>
          <w:rFonts w:ascii="Arial" w:hAnsi="Arial"/>
          <w:sz w:val="24"/>
        </w:rPr>
        <w:t>Настоящее</w:t>
      </w:r>
      <w:r w:rsidR="00990690" w:rsidRPr="00110086">
        <w:rPr>
          <w:rFonts w:ascii="Arial" w:hAnsi="Arial"/>
          <w:sz w:val="24"/>
        </w:rPr>
        <w:t xml:space="preserve"> </w:t>
      </w:r>
      <w:r w:rsidR="00C9342C" w:rsidRPr="00110086">
        <w:rPr>
          <w:rFonts w:ascii="Arial" w:hAnsi="Arial"/>
          <w:sz w:val="24"/>
        </w:rPr>
        <w:t>постановление вступает в силу</w:t>
      </w:r>
      <w:r w:rsidRPr="00110086">
        <w:rPr>
          <w:rFonts w:ascii="Arial" w:hAnsi="Arial"/>
          <w:sz w:val="24"/>
        </w:rPr>
        <w:t xml:space="preserve"> </w:t>
      </w:r>
      <w:r w:rsidR="00C37818" w:rsidRPr="00110086">
        <w:rPr>
          <w:rFonts w:ascii="Arial" w:hAnsi="Arial"/>
          <w:sz w:val="24"/>
        </w:rPr>
        <w:t>с</w:t>
      </w:r>
      <w:r w:rsidR="00C9342C" w:rsidRPr="00110086">
        <w:rPr>
          <w:rFonts w:ascii="Arial" w:hAnsi="Arial"/>
          <w:sz w:val="24"/>
        </w:rPr>
        <w:t xml:space="preserve"> даты подписания.</w:t>
      </w:r>
    </w:p>
    <w:p w:rsidR="00C9342C" w:rsidRPr="00110086" w:rsidRDefault="00C9342C" w:rsidP="00110086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C9342C" w:rsidRPr="00110086" w:rsidRDefault="00C9342C" w:rsidP="00110086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C9342C" w:rsidRPr="00110086" w:rsidRDefault="00C9342C" w:rsidP="00110086">
      <w:pPr>
        <w:pStyle w:val="ConsPlusNormal"/>
        <w:ind w:firstLine="709"/>
        <w:jc w:val="both"/>
        <w:rPr>
          <w:rFonts w:ascii="Arial" w:hAnsi="Arial"/>
          <w:sz w:val="24"/>
        </w:rPr>
      </w:pPr>
      <w:r w:rsidRPr="00110086">
        <w:rPr>
          <w:rFonts w:ascii="Arial" w:hAnsi="Arial"/>
          <w:sz w:val="24"/>
        </w:rPr>
        <w:t>Глава Зебляковского сельского поселения                                 С.С.Смирнов</w:t>
      </w:r>
    </w:p>
    <w:p w:rsidR="00285C2F" w:rsidRPr="00110086" w:rsidRDefault="00285C2F" w:rsidP="00110086">
      <w:pPr>
        <w:pStyle w:val="ConsPlusNormal"/>
        <w:ind w:firstLine="709"/>
        <w:jc w:val="both"/>
        <w:rPr>
          <w:rFonts w:ascii="Arial" w:hAnsi="Arial"/>
          <w:sz w:val="24"/>
        </w:rPr>
      </w:pPr>
      <w:bookmarkStart w:id="0" w:name="_GoBack"/>
      <w:bookmarkEnd w:id="0"/>
    </w:p>
    <w:sectPr w:rsidR="00285C2F" w:rsidRPr="00110086" w:rsidSect="00110086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2D" w:rsidRDefault="00D5132D" w:rsidP="007F66C5">
      <w:pPr>
        <w:spacing w:after="0" w:line="240" w:lineRule="auto"/>
      </w:pPr>
      <w:r>
        <w:separator/>
      </w:r>
    </w:p>
  </w:endnote>
  <w:endnote w:type="continuationSeparator" w:id="1">
    <w:p w:rsidR="00D5132D" w:rsidRDefault="00D5132D" w:rsidP="007F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2D" w:rsidRDefault="00D5132D" w:rsidP="007F66C5">
      <w:pPr>
        <w:spacing w:after="0" w:line="240" w:lineRule="auto"/>
      </w:pPr>
      <w:r>
        <w:separator/>
      </w:r>
    </w:p>
  </w:footnote>
  <w:footnote w:type="continuationSeparator" w:id="1">
    <w:p w:rsidR="00D5132D" w:rsidRDefault="00D5132D" w:rsidP="007F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40" w:rsidRPr="00322461" w:rsidRDefault="00A41140" w:rsidP="003224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B48"/>
    <w:rsid w:val="000066BB"/>
    <w:rsid w:val="00012D79"/>
    <w:rsid w:val="000135FB"/>
    <w:rsid w:val="00014A6D"/>
    <w:rsid w:val="00030753"/>
    <w:rsid w:val="0003522B"/>
    <w:rsid w:val="0004161A"/>
    <w:rsid w:val="0005207E"/>
    <w:rsid w:val="0005560A"/>
    <w:rsid w:val="00064A56"/>
    <w:rsid w:val="000715CF"/>
    <w:rsid w:val="00074717"/>
    <w:rsid w:val="00084507"/>
    <w:rsid w:val="000866DA"/>
    <w:rsid w:val="0008686F"/>
    <w:rsid w:val="00095A0D"/>
    <w:rsid w:val="000A76AA"/>
    <w:rsid w:val="000C19E9"/>
    <w:rsid w:val="000E6C5F"/>
    <w:rsid w:val="000F4F0F"/>
    <w:rsid w:val="001014D6"/>
    <w:rsid w:val="00110086"/>
    <w:rsid w:val="0011601E"/>
    <w:rsid w:val="00121412"/>
    <w:rsid w:val="001268F9"/>
    <w:rsid w:val="00130130"/>
    <w:rsid w:val="00130B00"/>
    <w:rsid w:val="00140818"/>
    <w:rsid w:val="00142FE5"/>
    <w:rsid w:val="00144D55"/>
    <w:rsid w:val="00147632"/>
    <w:rsid w:val="00157982"/>
    <w:rsid w:val="00173DC8"/>
    <w:rsid w:val="00175539"/>
    <w:rsid w:val="001764B0"/>
    <w:rsid w:val="001A4D41"/>
    <w:rsid w:val="001D709A"/>
    <w:rsid w:val="001E1CC4"/>
    <w:rsid w:val="001E2C3E"/>
    <w:rsid w:val="001F1849"/>
    <w:rsid w:val="001F1C50"/>
    <w:rsid w:val="00207945"/>
    <w:rsid w:val="0021303B"/>
    <w:rsid w:val="0022488C"/>
    <w:rsid w:val="002275B1"/>
    <w:rsid w:val="00230B9E"/>
    <w:rsid w:val="0024485D"/>
    <w:rsid w:val="00245EDB"/>
    <w:rsid w:val="0024796B"/>
    <w:rsid w:val="00253690"/>
    <w:rsid w:val="00260448"/>
    <w:rsid w:val="00272394"/>
    <w:rsid w:val="00282480"/>
    <w:rsid w:val="00285C2F"/>
    <w:rsid w:val="00286FF0"/>
    <w:rsid w:val="0029245A"/>
    <w:rsid w:val="00293A74"/>
    <w:rsid w:val="002A210A"/>
    <w:rsid w:val="002A47EF"/>
    <w:rsid w:val="002B3CB9"/>
    <w:rsid w:val="002B4068"/>
    <w:rsid w:val="002B64D0"/>
    <w:rsid w:val="002D0256"/>
    <w:rsid w:val="002D0A34"/>
    <w:rsid w:val="002E0EF0"/>
    <w:rsid w:val="002F645F"/>
    <w:rsid w:val="00302336"/>
    <w:rsid w:val="003153E2"/>
    <w:rsid w:val="00321230"/>
    <w:rsid w:val="00322461"/>
    <w:rsid w:val="00327784"/>
    <w:rsid w:val="00351B8A"/>
    <w:rsid w:val="003602BE"/>
    <w:rsid w:val="0036797A"/>
    <w:rsid w:val="00374FC8"/>
    <w:rsid w:val="0038737E"/>
    <w:rsid w:val="00392809"/>
    <w:rsid w:val="0039439A"/>
    <w:rsid w:val="003A29AC"/>
    <w:rsid w:val="003A428E"/>
    <w:rsid w:val="003A6A16"/>
    <w:rsid w:val="003B14EE"/>
    <w:rsid w:val="003B328C"/>
    <w:rsid w:val="003B335F"/>
    <w:rsid w:val="003C1FFB"/>
    <w:rsid w:val="003C318F"/>
    <w:rsid w:val="003C7174"/>
    <w:rsid w:val="003C73C9"/>
    <w:rsid w:val="003D502E"/>
    <w:rsid w:val="003F4C49"/>
    <w:rsid w:val="00407ACD"/>
    <w:rsid w:val="00410408"/>
    <w:rsid w:val="00416E2C"/>
    <w:rsid w:val="00420DCE"/>
    <w:rsid w:val="004213B5"/>
    <w:rsid w:val="00421686"/>
    <w:rsid w:val="00444BE4"/>
    <w:rsid w:val="0045101F"/>
    <w:rsid w:val="0045622A"/>
    <w:rsid w:val="00461107"/>
    <w:rsid w:val="0046775E"/>
    <w:rsid w:val="004740A0"/>
    <w:rsid w:val="004774E5"/>
    <w:rsid w:val="00483CDF"/>
    <w:rsid w:val="00492210"/>
    <w:rsid w:val="00494394"/>
    <w:rsid w:val="004A2B42"/>
    <w:rsid w:val="004A39A8"/>
    <w:rsid w:val="004C26FE"/>
    <w:rsid w:val="004C40BD"/>
    <w:rsid w:val="004D2D69"/>
    <w:rsid w:val="004D2F37"/>
    <w:rsid w:val="004F3E00"/>
    <w:rsid w:val="004F5204"/>
    <w:rsid w:val="004F7177"/>
    <w:rsid w:val="00512F58"/>
    <w:rsid w:val="0052095D"/>
    <w:rsid w:val="00524006"/>
    <w:rsid w:val="005240EC"/>
    <w:rsid w:val="00527496"/>
    <w:rsid w:val="00531EC9"/>
    <w:rsid w:val="00550D6D"/>
    <w:rsid w:val="00573B58"/>
    <w:rsid w:val="00573FFF"/>
    <w:rsid w:val="005A4038"/>
    <w:rsid w:val="005A6FA9"/>
    <w:rsid w:val="005B2B9F"/>
    <w:rsid w:val="005B4ACB"/>
    <w:rsid w:val="005C3829"/>
    <w:rsid w:val="005C3C12"/>
    <w:rsid w:val="005D523A"/>
    <w:rsid w:val="005D6D37"/>
    <w:rsid w:val="00600433"/>
    <w:rsid w:val="00607EF4"/>
    <w:rsid w:val="0061048C"/>
    <w:rsid w:val="006108AA"/>
    <w:rsid w:val="00617D3B"/>
    <w:rsid w:val="00621834"/>
    <w:rsid w:val="006303FF"/>
    <w:rsid w:val="00634145"/>
    <w:rsid w:val="00637C47"/>
    <w:rsid w:val="00645D5F"/>
    <w:rsid w:val="00651248"/>
    <w:rsid w:val="0065777E"/>
    <w:rsid w:val="006615F2"/>
    <w:rsid w:val="006618B7"/>
    <w:rsid w:val="00667F64"/>
    <w:rsid w:val="006852BE"/>
    <w:rsid w:val="006A433A"/>
    <w:rsid w:val="006A52E2"/>
    <w:rsid w:val="006A6C75"/>
    <w:rsid w:val="006F3DA4"/>
    <w:rsid w:val="00703547"/>
    <w:rsid w:val="00707760"/>
    <w:rsid w:val="007113D6"/>
    <w:rsid w:val="00720604"/>
    <w:rsid w:val="0072772F"/>
    <w:rsid w:val="00733209"/>
    <w:rsid w:val="007414B2"/>
    <w:rsid w:val="00760D4D"/>
    <w:rsid w:val="00761268"/>
    <w:rsid w:val="0076502B"/>
    <w:rsid w:val="007651BE"/>
    <w:rsid w:val="00770D59"/>
    <w:rsid w:val="0077252B"/>
    <w:rsid w:val="00774DA3"/>
    <w:rsid w:val="007848E2"/>
    <w:rsid w:val="00786AC1"/>
    <w:rsid w:val="007A221C"/>
    <w:rsid w:val="007A634F"/>
    <w:rsid w:val="007B1C22"/>
    <w:rsid w:val="007B25FC"/>
    <w:rsid w:val="007B69DF"/>
    <w:rsid w:val="007C32C0"/>
    <w:rsid w:val="007C6C5B"/>
    <w:rsid w:val="007D1845"/>
    <w:rsid w:val="007D363F"/>
    <w:rsid w:val="007D454B"/>
    <w:rsid w:val="007F03F4"/>
    <w:rsid w:val="007F1886"/>
    <w:rsid w:val="007F66C5"/>
    <w:rsid w:val="008010CD"/>
    <w:rsid w:val="00805AEB"/>
    <w:rsid w:val="008078E5"/>
    <w:rsid w:val="00813B6A"/>
    <w:rsid w:val="00830A1E"/>
    <w:rsid w:val="008330D0"/>
    <w:rsid w:val="00834221"/>
    <w:rsid w:val="00845845"/>
    <w:rsid w:val="0085754F"/>
    <w:rsid w:val="00860B3B"/>
    <w:rsid w:val="0086131B"/>
    <w:rsid w:val="008650EA"/>
    <w:rsid w:val="00865434"/>
    <w:rsid w:val="00883281"/>
    <w:rsid w:val="00891AF7"/>
    <w:rsid w:val="008A477A"/>
    <w:rsid w:val="008A5D3F"/>
    <w:rsid w:val="008B4F42"/>
    <w:rsid w:val="008C7163"/>
    <w:rsid w:val="008C767E"/>
    <w:rsid w:val="008D6118"/>
    <w:rsid w:val="008F334F"/>
    <w:rsid w:val="009030F7"/>
    <w:rsid w:val="009075C7"/>
    <w:rsid w:val="00910B9F"/>
    <w:rsid w:val="00917AC7"/>
    <w:rsid w:val="00930EE5"/>
    <w:rsid w:val="00931BA5"/>
    <w:rsid w:val="0093643B"/>
    <w:rsid w:val="00936EE9"/>
    <w:rsid w:val="009406E1"/>
    <w:rsid w:val="009479AC"/>
    <w:rsid w:val="0095629E"/>
    <w:rsid w:val="00960022"/>
    <w:rsid w:val="00960D7E"/>
    <w:rsid w:val="00962282"/>
    <w:rsid w:val="009707E1"/>
    <w:rsid w:val="009722ED"/>
    <w:rsid w:val="0098500C"/>
    <w:rsid w:val="00987436"/>
    <w:rsid w:val="00990690"/>
    <w:rsid w:val="00994539"/>
    <w:rsid w:val="009A7D04"/>
    <w:rsid w:val="009B103A"/>
    <w:rsid w:val="009C169D"/>
    <w:rsid w:val="009C2C0F"/>
    <w:rsid w:val="009D3255"/>
    <w:rsid w:val="009D36C3"/>
    <w:rsid w:val="009D37EE"/>
    <w:rsid w:val="009E2B89"/>
    <w:rsid w:val="009F6DD8"/>
    <w:rsid w:val="00A03CFC"/>
    <w:rsid w:val="00A06672"/>
    <w:rsid w:val="00A06EC6"/>
    <w:rsid w:val="00A13292"/>
    <w:rsid w:val="00A16030"/>
    <w:rsid w:val="00A16DC9"/>
    <w:rsid w:val="00A205C1"/>
    <w:rsid w:val="00A2339C"/>
    <w:rsid w:val="00A271D4"/>
    <w:rsid w:val="00A41140"/>
    <w:rsid w:val="00A413D6"/>
    <w:rsid w:val="00A457A0"/>
    <w:rsid w:val="00A67DC7"/>
    <w:rsid w:val="00A71F3F"/>
    <w:rsid w:val="00A74BE5"/>
    <w:rsid w:val="00A84208"/>
    <w:rsid w:val="00A926CD"/>
    <w:rsid w:val="00A9392E"/>
    <w:rsid w:val="00AA1922"/>
    <w:rsid w:val="00AA33AF"/>
    <w:rsid w:val="00AA4F14"/>
    <w:rsid w:val="00AB2434"/>
    <w:rsid w:val="00AB7A24"/>
    <w:rsid w:val="00AC559D"/>
    <w:rsid w:val="00AC63FC"/>
    <w:rsid w:val="00AD3F92"/>
    <w:rsid w:val="00AF197E"/>
    <w:rsid w:val="00AF7907"/>
    <w:rsid w:val="00B0003C"/>
    <w:rsid w:val="00B03967"/>
    <w:rsid w:val="00B05E95"/>
    <w:rsid w:val="00B127A7"/>
    <w:rsid w:val="00B1422E"/>
    <w:rsid w:val="00B15283"/>
    <w:rsid w:val="00B2015A"/>
    <w:rsid w:val="00B27F8C"/>
    <w:rsid w:val="00B31011"/>
    <w:rsid w:val="00B34038"/>
    <w:rsid w:val="00B47D6B"/>
    <w:rsid w:val="00B47D9F"/>
    <w:rsid w:val="00B62C6A"/>
    <w:rsid w:val="00B81BC4"/>
    <w:rsid w:val="00B8487D"/>
    <w:rsid w:val="00B8711E"/>
    <w:rsid w:val="00B94C57"/>
    <w:rsid w:val="00BB69FD"/>
    <w:rsid w:val="00BC7775"/>
    <w:rsid w:val="00BD12DA"/>
    <w:rsid w:val="00BD4755"/>
    <w:rsid w:val="00BF1676"/>
    <w:rsid w:val="00BF2B3E"/>
    <w:rsid w:val="00BF54B3"/>
    <w:rsid w:val="00BF650A"/>
    <w:rsid w:val="00C00001"/>
    <w:rsid w:val="00C01413"/>
    <w:rsid w:val="00C0679F"/>
    <w:rsid w:val="00C20BE2"/>
    <w:rsid w:val="00C2249F"/>
    <w:rsid w:val="00C26037"/>
    <w:rsid w:val="00C34081"/>
    <w:rsid w:val="00C3430A"/>
    <w:rsid w:val="00C37818"/>
    <w:rsid w:val="00C41C40"/>
    <w:rsid w:val="00C4723D"/>
    <w:rsid w:val="00C5362B"/>
    <w:rsid w:val="00C71346"/>
    <w:rsid w:val="00C71907"/>
    <w:rsid w:val="00C74F26"/>
    <w:rsid w:val="00C801B3"/>
    <w:rsid w:val="00C8152D"/>
    <w:rsid w:val="00C85929"/>
    <w:rsid w:val="00C90607"/>
    <w:rsid w:val="00C90703"/>
    <w:rsid w:val="00C9342C"/>
    <w:rsid w:val="00CB08EC"/>
    <w:rsid w:val="00CC07ED"/>
    <w:rsid w:val="00CC24FC"/>
    <w:rsid w:val="00CD16ED"/>
    <w:rsid w:val="00CD52CA"/>
    <w:rsid w:val="00CE1B4D"/>
    <w:rsid w:val="00CE47E2"/>
    <w:rsid w:val="00D141FB"/>
    <w:rsid w:val="00D16261"/>
    <w:rsid w:val="00D34CF9"/>
    <w:rsid w:val="00D3780C"/>
    <w:rsid w:val="00D41F66"/>
    <w:rsid w:val="00D4543E"/>
    <w:rsid w:val="00D471AA"/>
    <w:rsid w:val="00D5132D"/>
    <w:rsid w:val="00D532EE"/>
    <w:rsid w:val="00D64959"/>
    <w:rsid w:val="00D65AE5"/>
    <w:rsid w:val="00D71181"/>
    <w:rsid w:val="00D7222D"/>
    <w:rsid w:val="00D76BC1"/>
    <w:rsid w:val="00D85546"/>
    <w:rsid w:val="00D8736F"/>
    <w:rsid w:val="00D9365E"/>
    <w:rsid w:val="00D95111"/>
    <w:rsid w:val="00D976AD"/>
    <w:rsid w:val="00DA7BD1"/>
    <w:rsid w:val="00DB1BED"/>
    <w:rsid w:val="00DB449B"/>
    <w:rsid w:val="00DC23C0"/>
    <w:rsid w:val="00DC43B1"/>
    <w:rsid w:val="00DD110C"/>
    <w:rsid w:val="00DD3A49"/>
    <w:rsid w:val="00DE086D"/>
    <w:rsid w:val="00DE5FCE"/>
    <w:rsid w:val="00DF0579"/>
    <w:rsid w:val="00E017E1"/>
    <w:rsid w:val="00E02E81"/>
    <w:rsid w:val="00E11F5C"/>
    <w:rsid w:val="00E1232A"/>
    <w:rsid w:val="00E12640"/>
    <w:rsid w:val="00E14A75"/>
    <w:rsid w:val="00E16C0B"/>
    <w:rsid w:val="00E30CF1"/>
    <w:rsid w:val="00E40A4A"/>
    <w:rsid w:val="00E421C5"/>
    <w:rsid w:val="00E468E9"/>
    <w:rsid w:val="00E505DA"/>
    <w:rsid w:val="00E65654"/>
    <w:rsid w:val="00E77D89"/>
    <w:rsid w:val="00E80F6E"/>
    <w:rsid w:val="00E837C3"/>
    <w:rsid w:val="00E845DA"/>
    <w:rsid w:val="00E9215A"/>
    <w:rsid w:val="00EB0227"/>
    <w:rsid w:val="00EB1824"/>
    <w:rsid w:val="00EB5A92"/>
    <w:rsid w:val="00EB5CCF"/>
    <w:rsid w:val="00EB62D4"/>
    <w:rsid w:val="00EC0BD8"/>
    <w:rsid w:val="00EC0E52"/>
    <w:rsid w:val="00ED1250"/>
    <w:rsid w:val="00ED31C2"/>
    <w:rsid w:val="00ED75B6"/>
    <w:rsid w:val="00EE174D"/>
    <w:rsid w:val="00EE4D16"/>
    <w:rsid w:val="00EF58FB"/>
    <w:rsid w:val="00F14EC0"/>
    <w:rsid w:val="00F20280"/>
    <w:rsid w:val="00F3092C"/>
    <w:rsid w:val="00F37141"/>
    <w:rsid w:val="00F4033C"/>
    <w:rsid w:val="00F41D70"/>
    <w:rsid w:val="00F42CBD"/>
    <w:rsid w:val="00F43408"/>
    <w:rsid w:val="00F44BD3"/>
    <w:rsid w:val="00F450C7"/>
    <w:rsid w:val="00F65768"/>
    <w:rsid w:val="00F71E05"/>
    <w:rsid w:val="00F725ED"/>
    <w:rsid w:val="00F73825"/>
    <w:rsid w:val="00F80879"/>
    <w:rsid w:val="00F91707"/>
    <w:rsid w:val="00FA08B8"/>
    <w:rsid w:val="00FA5EC3"/>
    <w:rsid w:val="00FB0118"/>
    <w:rsid w:val="00FB05AF"/>
    <w:rsid w:val="00FB2EA1"/>
    <w:rsid w:val="00FB38B6"/>
    <w:rsid w:val="00FB7B48"/>
    <w:rsid w:val="00FC7056"/>
    <w:rsid w:val="00FD16C9"/>
    <w:rsid w:val="00FD526C"/>
    <w:rsid w:val="00FD5A93"/>
    <w:rsid w:val="00FD7561"/>
    <w:rsid w:val="00FE2253"/>
    <w:rsid w:val="00FE7745"/>
    <w:rsid w:val="00FF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CF"/>
  </w:style>
  <w:style w:type="paragraph" w:styleId="1">
    <w:name w:val="heading 1"/>
    <w:basedOn w:val="a"/>
    <w:next w:val="a"/>
    <w:link w:val="10"/>
    <w:qFormat/>
    <w:rsid w:val="002F6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2F64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B7B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FB7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B7B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07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A2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F6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Definition">
    <w:name w:val="Definition"/>
    <w:uiPriority w:val="99"/>
    <w:rsid w:val="00327784"/>
    <w:rPr>
      <w:i/>
      <w:iCs/>
    </w:rPr>
  </w:style>
  <w:style w:type="paragraph" w:styleId="a6">
    <w:name w:val="header"/>
    <w:basedOn w:val="a"/>
    <w:link w:val="a7"/>
    <w:uiPriority w:val="99"/>
    <w:unhideWhenUsed/>
    <w:rsid w:val="007F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6C5"/>
  </w:style>
  <w:style w:type="paragraph" w:styleId="a8">
    <w:name w:val="footer"/>
    <w:basedOn w:val="a"/>
    <w:link w:val="a9"/>
    <w:uiPriority w:val="99"/>
    <w:unhideWhenUsed/>
    <w:rsid w:val="007F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6C5"/>
  </w:style>
  <w:style w:type="character" w:styleId="aa">
    <w:name w:val="Hyperlink"/>
    <w:basedOn w:val="a0"/>
    <w:uiPriority w:val="99"/>
    <w:semiHidden/>
    <w:unhideWhenUsed/>
    <w:rsid w:val="00645D5F"/>
    <w:rPr>
      <w:color w:val="0000FF"/>
      <w:u w:val="single"/>
    </w:rPr>
  </w:style>
  <w:style w:type="paragraph" w:customStyle="1" w:styleId="ConsPlusTitle">
    <w:name w:val="ConsPlusTitle"/>
    <w:rsid w:val="007F1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D4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ED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6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2F64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B7B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FB7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B7B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07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A2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F6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Definition">
    <w:name w:val="Definition"/>
    <w:uiPriority w:val="99"/>
    <w:rsid w:val="00327784"/>
    <w:rPr>
      <w:i/>
      <w:iCs/>
    </w:rPr>
  </w:style>
  <w:style w:type="paragraph" w:styleId="a6">
    <w:name w:val="header"/>
    <w:basedOn w:val="a"/>
    <w:link w:val="a7"/>
    <w:uiPriority w:val="99"/>
    <w:unhideWhenUsed/>
    <w:rsid w:val="007F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6C5"/>
  </w:style>
  <w:style w:type="paragraph" w:styleId="a8">
    <w:name w:val="footer"/>
    <w:basedOn w:val="a"/>
    <w:link w:val="a9"/>
    <w:uiPriority w:val="99"/>
    <w:unhideWhenUsed/>
    <w:rsid w:val="007F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6C5"/>
  </w:style>
  <w:style w:type="character" w:styleId="aa">
    <w:name w:val="Hyperlink"/>
    <w:basedOn w:val="a0"/>
    <w:uiPriority w:val="99"/>
    <w:semiHidden/>
    <w:unhideWhenUsed/>
    <w:rsid w:val="00645D5F"/>
    <w:rPr>
      <w:color w:val="0000FF"/>
      <w:u w:val="single"/>
    </w:rPr>
  </w:style>
  <w:style w:type="paragraph" w:customStyle="1" w:styleId="ConsPlusTitle">
    <w:name w:val="ConsPlusTitle"/>
    <w:rsid w:val="007F1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D4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1605885BA8140AE9CDF377B2AB558DE17C78160EDA7949F599E5FF15F84ED353184D722CC8AA7D1939A03C1A2D9E1C851953635C9D14CtFy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750E2492805A95D08BCD6D2C77AE5A45229B091174CAC591022BDEEA370FA4366C2DE8C89454BE7245F415F01694C839B493C5F83D13D9n6E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1605885BA8140AE9CDF377B2AB558DE17C78160EDA7949F599E5FF15F84ED353184D722CC8AA7D1939A03C1A2D9E1C851953635C9D14CtFyC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54CA-75EE-4B2B-BF56-60855C53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</dc:creator>
  <cp:lastModifiedBy>user</cp:lastModifiedBy>
  <cp:revision>2</cp:revision>
  <cp:lastPrinted>2022-02-01T13:10:00Z</cp:lastPrinted>
  <dcterms:created xsi:type="dcterms:W3CDTF">2022-02-02T10:27:00Z</dcterms:created>
  <dcterms:modified xsi:type="dcterms:W3CDTF">2022-02-02T10:27:00Z</dcterms:modified>
</cp:coreProperties>
</file>