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03441">
        <w:rPr>
          <w:rFonts w:cs="Arial"/>
          <w:color w:val="000000"/>
        </w:rPr>
        <w:t>АДМИНИСТРАЦИЯ ЗЕБЛЯКОВСКОГО СЕЛЬСКОГО ПОСЕЛЕНИЯ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03441">
        <w:rPr>
          <w:rFonts w:cs="Arial"/>
          <w:color w:val="000000"/>
        </w:rPr>
        <w:t>ШАРЬИНСКОГО МУНИЦИПАЛЬНОГО РАЙОНА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03441">
        <w:rPr>
          <w:rFonts w:cs="Arial"/>
          <w:color w:val="000000"/>
        </w:rPr>
        <w:t>КОСТРОМСКОЙ ОБЛАСТИ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0A3FBA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ПОСТАНОВЛЕНИЕ</w:t>
      </w:r>
    </w:p>
    <w:p w:rsidR="001807D8" w:rsidRPr="00C03441" w:rsidRDefault="001807D8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A3FBA" w:rsidRPr="00FC4EA8" w:rsidRDefault="001807D8" w:rsidP="000A3FBA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FC4EA8">
        <w:rPr>
          <w:rFonts w:cs="Arial"/>
          <w:b/>
          <w:color w:val="000000"/>
        </w:rPr>
        <w:t xml:space="preserve">06 октября </w:t>
      </w:r>
      <w:r w:rsidR="000A3FBA" w:rsidRPr="00FC4EA8">
        <w:rPr>
          <w:rFonts w:cs="Arial"/>
          <w:b/>
          <w:color w:val="000000"/>
        </w:rPr>
        <w:t xml:space="preserve">2016 г. № </w:t>
      </w:r>
      <w:r w:rsidR="00FC4EA8" w:rsidRPr="00FC4EA8">
        <w:rPr>
          <w:rFonts w:cs="Arial"/>
          <w:b/>
          <w:color w:val="000000"/>
        </w:rPr>
        <w:t>107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Об утверждении программы «Комплексное развитие социальной инфраструктуры Зебляковского сельского поселения Шарьинского муниципального района»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В соответствии с требованиями Градостроительного кодекса РФ,</w:t>
      </w:r>
      <w:r w:rsidR="00941D7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1 октября 2015 г. №1050.,руководствуясь Уставом Зебляковского сельского поселения Шарьинского</w:t>
      </w: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C03441">
        <w:rPr>
          <w:rFonts w:cs="Arial"/>
          <w:color w:val="000000"/>
        </w:rPr>
        <w:t xml:space="preserve">муниципального района </w:t>
      </w:r>
      <w:proofErr w:type="gramStart"/>
      <w:r w:rsidRPr="00C03441">
        <w:rPr>
          <w:rFonts w:cs="Arial"/>
          <w:color w:val="000000"/>
        </w:rPr>
        <w:t>Костромской</w:t>
      </w:r>
      <w:proofErr w:type="gramEnd"/>
      <w:r w:rsidRPr="00C03441">
        <w:rPr>
          <w:rFonts w:cs="Arial"/>
          <w:color w:val="000000"/>
        </w:rPr>
        <w:t xml:space="preserve"> области, администрация Зебляковского сельского поселения Шарьинского муниципального района </w:t>
      </w:r>
      <w:r w:rsidRPr="00C03441">
        <w:rPr>
          <w:rFonts w:cs="Arial"/>
          <w:b/>
          <w:bCs/>
          <w:color w:val="000000"/>
        </w:rPr>
        <w:t>ПОСТАНОВЛЯЕТ:</w:t>
      </w: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1. Утвердить прилагаемую программу «Комплексное развитие социальной инфраструктуры Зебляковского сельского поселения Шарьинского муниципального района»</w:t>
      </w: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2. Настоящее постановление вступает в силу </w:t>
      </w:r>
      <w:proofErr w:type="gramStart"/>
      <w:r w:rsidRPr="00C03441">
        <w:rPr>
          <w:rFonts w:cs="Arial"/>
          <w:color w:val="000000"/>
        </w:rPr>
        <w:t>с даты</w:t>
      </w:r>
      <w:proofErr w:type="gramEnd"/>
      <w:r w:rsidRPr="00C03441">
        <w:rPr>
          <w:rFonts w:cs="Arial"/>
          <w:color w:val="000000"/>
        </w:rPr>
        <w:t xml:space="preserve"> его опубликования в информационном бюллетене «Зебляковские вести»</w:t>
      </w: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Глава Зебляковского сельского поселения                                                С.С.Смирнов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03441">
        <w:rPr>
          <w:rFonts w:cs="Arial"/>
          <w:color w:val="000000"/>
        </w:rPr>
        <w:lastRenderedPageBreak/>
        <w:t>Утверждена</w:t>
      </w:r>
    </w:p>
    <w:p w:rsidR="000A3FBA" w:rsidRPr="00C03441" w:rsidRDefault="000A3FBA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03441">
        <w:rPr>
          <w:rFonts w:cs="Arial"/>
          <w:color w:val="000000"/>
        </w:rPr>
        <w:t>Постановлением Администрации</w:t>
      </w:r>
    </w:p>
    <w:p w:rsidR="000A3FBA" w:rsidRPr="00C03441" w:rsidRDefault="000A3FBA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03441">
        <w:rPr>
          <w:rFonts w:cs="Arial"/>
          <w:color w:val="000000"/>
        </w:rPr>
        <w:t>Зебляковского  сельского поселения</w:t>
      </w:r>
    </w:p>
    <w:p w:rsidR="000A3FBA" w:rsidRPr="00C03441" w:rsidRDefault="000A3FBA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03441">
        <w:rPr>
          <w:rFonts w:cs="Arial"/>
          <w:color w:val="000000"/>
        </w:rPr>
        <w:t>Шарьинского муниципального района</w:t>
      </w:r>
    </w:p>
    <w:p w:rsidR="000A3FBA" w:rsidRPr="00C03441" w:rsidRDefault="00FC4EA8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</w:t>
      </w:r>
      <w:r w:rsidR="000A3FBA" w:rsidRPr="00C03441">
        <w:rPr>
          <w:rFonts w:cs="Arial"/>
          <w:color w:val="000000"/>
        </w:rPr>
        <w:t>т</w:t>
      </w:r>
      <w:r>
        <w:rPr>
          <w:rFonts w:cs="Arial"/>
          <w:color w:val="000000"/>
        </w:rPr>
        <w:t xml:space="preserve"> 06.10.</w:t>
      </w:r>
      <w:r w:rsidR="000A3FBA" w:rsidRPr="00C03441">
        <w:rPr>
          <w:rFonts w:cs="Arial"/>
          <w:color w:val="000000"/>
        </w:rPr>
        <w:t xml:space="preserve">2016 г. </w:t>
      </w:r>
      <w:r>
        <w:rPr>
          <w:rFonts w:cs="Arial"/>
          <w:color w:val="000000"/>
        </w:rPr>
        <w:t>№107</w:t>
      </w:r>
    </w:p>
    <w:p w:rsidR="000A3FBA" w:rsidRPr="00C03441" w:rsidRDefault="000A3FBA" w:rsidP="000A3FBA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ПРОГРАММА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КОМПЛЕКСНОГО РАЗВИТИЯ СОЦИАЛЬНОЙ ИНФРАСТРУКТУРЫ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 xml:space="preserve"> ЗЕБЛЯКОВСКОГО СЕЛЬСКОГО ПОСЕЛЕНИЯ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ШАРЬИНСКОГО МУНИЦИПАЛЬНОГО РАЙОНА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2016 год</w:t>
      </w: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03441">
        <w:rPr>
          <w:rFonts w:cs="Arial"/>
          <w:color w:val="000000"/>
        </w:rPr>
        <w:t>СОДЕРЖАНИЕ: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                                                                                                                                   стр.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Паспорт Программы                                                                   </w:t>
      </w:r>
      <w:r w:rsidR="00C03441">
        <w:rPr>
          <w:rFonts w:cs="Arial"/>
          <w:color w:val="000000"/>
        </w:rPr>
        <w:t xml:space="preserve">                               3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1. Введение……………………………………………………...      </w:t>
      </w:r>
      <w:r w:rsidR="00C03441">
        <w:rPr>
          <w:rFonts w:cs="Arial"/>
          <w:color w:val="000000"/>
        </w:rPr>
        <w:t xml:space="preserve">                               5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2. Характеристика существующего состояния социальной инфраструктуры 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Зебляковского сельского поселения Шарьин</w:t>
      </w:r>
      <w:r w:rsidR="001436E9">
        <w:rPr>
          <w:rFonts w:cs="Arial"/>
          <w:color w:val="000000"/>
        </w:rPr>
        <w:t>ского муниципального района __ 6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bCs/>
          <w:color w:val="000000"/>
        </w:rPr>
        <w:t>3.</w:t>
      </w:r>
      <w:r w:rsidRPr="00C03441">
        <w:rPr>
          <w:rFonts w:cs="Arial"/>
          <w:b/>
          <w:bCs/>
          <w:color w:val="000000"/>
        </w:rPr>
        <w:t xml:space="preserve"> </w:t>
      </w:r>
      <w:r w:rsidRPr="00C03441">
        <w:rPr>
          <w:rFonts w:cs="Arial"/>
          <w:color w:val="000000"/>
        </w:rPr>
        <w:t xml:space="preserve">Перечень мероприятий (инвестиционных проектов) </w:t>
      </w:r>
      <w:proofErr w:type="gramStart"/>
      <w:r w:rsidRPr="00C03441">
        <w:rPr>
          <w:rFonts w:cs="Arial"/>
          <w:color w:val="000000"/>
        </w:rPr>
        <w:t>по</w:t>
      </w:r>
      <w:proofErr w:type="gramEnd"/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 проектированию, строительству и реконструкции объектов_______________13                                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4. Оценка объёмов и источников финансирования мероприятий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(инвестиционных проектов) по проектированию, строительству и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реконструкции объектов_____________________________________________14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5. Целевые индикаторы программы ___________________________________15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6. Оценка эффективности мероприятий ________________________________16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7. Предложения по совершенствованию нормативно-правового и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информационного обеспечения развития социальной инфраструктуры</w:t>
      </w:r>
      <w:proofErr w:type="gramStart"/>
      <w:r w:rsidRPr="00C03441">
        <w:rPr>
          <w:rFonts w:cs="Arial"/>
          <w:color w:val="000000"/>
        </w:rPr>
        <w:t xml:space="preserve"> ,</w:t>
      </w:r>
      <w:proofErr w:type="gramEnd"/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  <w:color w:val="000000"/>
        </w:rPr>
        <w:t>направленные на достижения целевых показателей программы____________17</w:t>
      </w: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0A3FBA" w:rsidRPr="00C03441" w:rsidRDefault="000A3FBA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4D0A4E" w:rsidRPr="00C03441" w:rsidRDefault="004D0A4E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4D0A4E" w:rsidRPr="00C03441" w:rsidRDefault="004D0A4E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4D0A4E" w:rsidRPr="00C03441" w:rsidRDefault="004D0A4E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4D0A4E" w:rsidRPr="00C03441" w:rsidRDefault="004D0A4E" w:rsidP="000A3FBA">
      <w:pPr>
        <w:autoSpaceDE w:val="0"/>
        <w:autoSpaceDN w:val="0"/>
        <w:adjustRightInd w:val="0"/>
        <w:rPr>
          <w:rFonts w:cs="Arial"/>
          <w:color w:val="000000"/>
        </w:rPr>
      </w:pPr>
    </w:p>
    <w:p w:rsidR="00F734D8" w:rsidRPr="00C03441" w:rsidRDefault="00F734D8" w:rsidP="00C03441">
      <w:pPr>
        <w:spacing w:before="100" w:beforeAutospacing="1" w:after="100" w:afterAutospacing="1"/>
        <w:jc w:val="center"/>
        <w:rPr>
          <w:rFonts w:cs="Arial"/>
        </w:rPr>
      </w:pPr>
      <w:r w:rsidRPr="00C03441">
        <w:rPr>
          <w:rFonts w:cs="Arial"/>
          <w:b/>
          <w:bCs/>
        </w:rPr>
        <w:lastRenderedPageBreak/>
        <w:t xml:space="preserve"> 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42"/>
        <w:gridCol w:w="7534"/>
      </w:tblGrid>
      <w:tr w:rsidR="00F734D8" w:rsidRPr="00C03441" w:rsidTr="00B627AB">
        <w:trPr>
          <w:trHeight w:val="1180"/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F734D8" w:rsidP="00CC6446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 </w:t>
            </w:r>
            <w:r w:rsidRPr="00C03441">
              <w:rPr>
                <w:rFonts w:cs="Arial"/>
                <w:bCs/>
              </w:rPr>
              <w:t xml:space="preserve">Программа комплексного развития социальной инфраструктуры  </w:t>
            </w:r>
            <w:r w:rsidR="00CC6446" w:rsidRPr="00C03441">
              <w:rPr>
                <w:rFonts w:cs="Arial"/>
                <w:bCs/>
              </w:rPr>
              <w:t>Зебляковского</w:t>
            </w:r>
            <w:r w:rsidRPr="00C03441">
              <w:rPr>
                <w:rFonts w:cs="Arial"/>
                <w:bCs/>
              </w:rPr>
              <w:t xml:space="preserve"> сельского поселения</w:t>
            </w:r>
            <w:r w:rsidR="00CC6446" w:rsidRPr="00C03441">
              <w:rPr>
                <w:rFonts w:cs="Arial"/>
                <w:bCs/>
              </w:rPr>
              <w:t xml:space="preserve"> Шарьинского</w:t>
            </w:r>
            <w:r w:rsidRPr="00C03441">
              <w:rPr>
                <w:rFonts w:cs="Arial"/>
                <w:bCs/>
              </w:rPr>
              <w:t xml:space="preserve"> муниципального района Костромской области на 2016-2025 годы.</w:t>
            </w:r>
          </w:p>
        </w:tc>
      </w:tr>
      <w:tr w:rsidR="00F734D8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CC6446" w:rsidP="00B627AB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-</w:t>
            </w:r>
            <w:r w:rsidR="00F734D8" w:rsidRPr="00C03441">
              <w:rPr>
                <w:rFonts w:cs="Arial"/>
              </w:rPr>
              <w:t>Градостроительный Кодекс Российской Федераци</w:t>
            </w:r>
            <w:r w:rsidRPr="00C03441">
              <w:rPr>
                <w:rFonts w:cs="Arial"/>
              </w:rPr>
              <w:t>и;</w:t>
            </w:r>
          </w:p>
          <w:p w:rsidR="00F734D8" w:rsidRPr="00C03441" w:rsidRDefault="00CC6446" w:rsidP="00B627AB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-</w:t>
            </w:r>
            <w:r w:rsidR="00F734D8" w:rsidRPr="00C03441">
              <w:rPr>
                <w:rFonts w:cs="Arial"/>
              </w:rPr>
              <w:t>Федеральный Закон № 131-ФЗ от 06.10.2003 «Об общих принципах организации местного самоупр</w:t>
            </w:r>
            <w:r w:rsidRPr="00C03441">
              <w:rPr>
                <w:rFonts w:cs="Arial"/>
              </w:rPr>
              <w:t>авления в Российской Федерации»;</w:t>
            </w:r>
          </w:p>
          <w:p w:rsidR="00F734D8" w:rsidRPr="00C03441" w:rsidRDefault="00CC6446" w:rsidP="00B627AB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-</w:t>
            </w:r>
            <w:r w:rsidR="00F734D8" w:rsidRPr="00C03441">
              <w:rPr>
                <w:rFonts w:cs="Arial"/>
              </w:rPr>
              <w:t xml:space="preserve">Генеральный план  </w:t>
            </w:r>
            <w:r w:rsidRPr="00C03441">
              <w:rPr>
                <w:rFonts w:cs="Arial"/>
              </w:rPr>
              <w:t>Зебляковского</w:t>
            </w:r>
            <w:r w:rsidR="00F734D8" w:rsidRPr="00C03441">
              <w:rPr>
                <w:rFonts w:cs="Arial"/>
              </w:rPr>
              <w:t xml:space="preserve"> сельского поселения</w:t>
            </w:r>
            <w:r w:rsidRPr="00C03441">
              <w:rPr>
                <w:rFonts w:cs="Arial"/>
              </w:rPr>
              <w:t>;</w:t>
            </w:r>
          </w:p>
          <w:p w:rsidR="00CC6446" w:rsidRPr="00C03441" w:rsidRDefault="00CC6446" w:rsidP="00CC644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</w:rPr>
              <w:t>-</w:t>
            </w:r>
            <w:r w:rsidRPr="00C03441">
              <w:rPr>
                <w:rFonts w:cs="Arial"/>
                <w:color w:val="000000"/>
              </w:rPr>
              <w:t xml:space="preserve"> Требования к программам комплексного развития социальной инфраструктуры поселений, городских округов, утвержденные</w:t>
            </w:r>
          </w:p>
          <w:p w:rsidR="00CC6446" w:rsidRPr="00C03441" w:rsidRDefault="00CC6446" w:rsidP="00CC644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постановлением Правительства РФ от 1.10.2015 г. №1050;</w:t>
            </w:r>
          </w:p>
          <w:p w:rsidR="00CC6446" w:rsidRPr="00C03441" w:rsidRDefault="00CC6446" w:rsidP="00CC644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-Правила землепользования и застройки Зебляковского сельского поселения Шарьинского муниципального района Костромской области;</w:t>
            </w:r>
          </w:p>
          <w:p w:rsidR="00CC6446" w:rsidRPr="00C03441" w:rsidRDefault="00CC6446" w:rsidP="00CC644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03441">
              <w:rPr>
                <w:rFonts w:cs="Arial"/>
                <w:color w:val="000000"/>
              </w:rPr>
              <w:t xml:space="preserve">- местные нормативы градостроительного проектирования Зебляковского  сельского поселения Шарьинского муниципального района </w:t>
            </w:r>
            <w:proofErr w:type="gramStart"/>
            <w:r w:rsidRPr="00C03441">
              <w:rPr>
                <w:rFonts w:cs="Arial"/>
                <w:color w:val="000000"/>
              </w:rPr>
              <w:t>Костромской</w:t>
            </w:r>
            <w:proofErr w:type="gramEnd"/>
            <w:r w:rsidRPr="00C03441">
              <w:rPr>
                <w:rFonts w:cs="Arial"/>
                <w:color w:val="000000"/>
              </w:rPr>
              <w:t xml:space="preserve"> области;</w:t>
            </w:r>
          </w:p>
          <w:p w:rsidR="00F734D8" w:rsidRPr="00C03441" w:rsidRDefault="00CC6446" w:rsidP="00CC6446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-</w:t>
            </w:r>
            <w:r w:rsidR="00F734D8" w:rsidRPr="00C03441">
              <w:rPr>
                <w:rFonts w:cs="Arial"/>
              </w:rPr>
              <w:t xml:space="preserve">Устав </w:t>
            </w:r>
            <w:r w:rsidRPr="00C03441">
              <w:rPr>
                <w:rFonts w:cs="Arial"/>
              </w:rPr>
              <w:t>Зебляковского сельского поселения</w:t>
            </w:r>
            <w:r w:rsidR="00F734D8" w:rsidRPr="00C03441">
              <w:rPr>
                <w:rFonts w:cs="Arial"/>
              </w:rPr>
              <w:t xml:space="preserve"> </w:t>
            </w:r>
            <w:r w:rsidRPr="00C03441">
              <w:rPr>
                <w:rFonts w:cs="Arial"/>
              </w:rPr>
              <w:t xml:space="preserve">Шарьинского </w:t>
            </w:r>
            <w:r w:rsidR="00F734D8" w:rsidRPr="00C03441">
              <w:rPr>
                <w:rFonts w:cs="Arial"/>
              </w:rPr>
              <w:t>муниципального района Костромской области.</w:t>
            </w:r>
          </w:p>
        </w:tc>
      </w:tr>
      <w:tr w:rsidR="00F734D8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Заказчик программы:</w:t>
            </w:r>
            <w:r w:rsidRPr="00C03441">
              <w:rPr>
                <w:rFonts w:cs="Arial"/>
                <w:b/>
                <w:bCs/>
              </w:rPr>
              <w:br/>
            </w:r>
            <w:r w:rsidRPr="00C03441">
              <w:rPr>
                <w:rFonts w:cs="Arial"/>
                <w:b/>
                <w:bCs/>
              </w:rPr>
              <w:br/>
            </w:r>
          </w:p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Администрация </w:t>
            </w:r>
            <w:r w:rsidR="00CC6446" w:rsidRPr="00C03441">
              <w:rPr>
                <w:rFonts w:cs="Arial"/>
              </w:rPr>
              <w:t>Зебляковского</w:t>
            </w:r>
            <w:r w:rsidRPr="00C03441">
              <w:rPr>
                <w:rFonts w:cs="Arial"/>
              </w:rPr>
              <w:t xml:space="preserve"> сельского поселения  </w:t>
            </w:r>
            <w:r w:rsidR="0004702C" w:rsidRPr="00C03441">
              <w:rPr>
                <w:rFonts w:cs="Arial"/>
              </w:rPr>
              <w:t xml:space="preserve">Шарьинского </w:t>
            </w:r>
            <w:r w:rsidRPr="00C03441">
              <w:rPr>
                <w:rFonts w:cs="Arial"/>
              </w:rPr>
              <w:t xml:space="preserve">муниципального района </w:t>
            </w:r>
            <w:proofErr w:type="gramStart"/>
            <w:r w:rsidRPr="00C03441">
              <w:rPr>
                <w:rFonts w:cs="Arial"/>
              </w:rPr>
              <w:t>Костромской</w:t>
            </w:r>
            <w:proofErr w:type="gramEnd"/>
            <w:r w:rsidRPr="00C03441">
              <w:rPr>
                <w:rFonts w:cs="Arial"/>
              </w:rPr>
              <w:t xml:space="preserve"> области</w:t>
            </w:r>
          </w:p>
          <w:p w:rsidR="00F734D8" w:rsidRPr="00C03441" w:rsidRDefault="00F734D8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  <w:p w:rsidR="0004702C" w:rsidRPr="00C03441" w:rsidRDefault="00F734D8" w:rsidP="0004702C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 </w:t>
            </w:r>
            <w:r w:rsidR="0004702C" w:rsidRPr="00C03441">
              <w:rPr>
                <w:rFonts w:cs="Arial"/>
              </w:rPr>
              <w:t xml:space="preserve">Администрация Зебляковского сельского поселения  Шарьинского муниципального района </w:t>
            </w:r>
            <w:proofErr w:type="gramStart"/>
            <w:r w:rsidR="0004702C" w:rsidRPr="00C03441">
              <w:rPr>
                <w:rFonts w:cs="Arial"/>
              </w:rPr>
              <w:t>Костромской</w:t>
            </w:r>
            <w:proofErr w:type="gramEnd"/>
            <w:r w:rsidR="0004702C" w:rsidRPr="00C03441">
              <w:rPr>
                <w:rFonts w:cs="Arial"/>
              </w:rPr>
              <w:t xml:space="preserve"> области</w:t>
            </w:r>
          </w:p>
          <w:p w:rsidR="00F734D8" w:rsidRPr="00C03441" w:rsidRDefault="00F734D8" w:rsidP="0004702C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</w:tc>
      </w:tr>
      <w:tr w:rsidR="004D0A4E" w:rsidRPr="00C03441" w:rsidTr="004D0A4E">
        <w:trPr>
          <w:trHeight w:val="2959"/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Основные исполнители программы:</w:t>
            </w: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соисполнители программы:</w:t>
            </w: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4D0A4E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- Администрация Зебляковского сельского поселения  Шарьинского муниципального района </w:t>
            </w:r>
            <w:proofErr w:type="gramStart"/>
            <w:r w:rsidRPr="00C03441">
              <w:rPr>
                <w:rFonts w:cs="Arial"/>
              </w:rPr>
              <w:t>Костромской</w:t>
            </w:r>
            <w:proofErr w:type="gramEnd"/>
            <w:r w:rsidRPr="00C03441">
              <w:rPr>
                <w:rFonts w:cs="Arial"/>
              </w:rPr>
              <w:t xml:space="preserve"> области</w:t>
            </w:r>
          </w:p>
          <w:p w:rsidR="004D0A4E" w:rsidRPr="00C03441" w:rsidRDefault="004D0A4E" w:rsidP="004D0A4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1) Отдел архитектуры и градостроительства администрация Шарьинского муниципального района</w:t>
            </w:r>
          </w:p>
          <w:p w:rsidR="004D0A4E" w:rsidRPr="00C03441" w:rsidRDefault="004D0A4E" w:rsidP="004D0A4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2) Комитет по делам культуры и молодёжи администрации Шарьинского муниципального района</w:t>
            </w:r>
          </w:p>
          <w:p w:rsidR="004D0A4E" w:rsidRPr="00C03441" w:rsidRDefault="004D0A4E" w:rsidP="004D0A4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3) Управление образованием администрации Шарьинского муниципального района</w:t>
            </w:r>
          </w:p>
          <w:p w:rsidR="004D0A4E" w:rsidRPr="00C03441" w:rsidRDefault="004D0A4E" w:rsidP="004D0A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3441">
              <w:rPr>
                <w:rFonts w:cs="Arial"/>
                <w:color w:val="000000"/>
              </w:rPr>
              <w:t>4) ОГБУЗ «</w:t>
            </w:r>
            <w:proofErr w:type="spellStart"/>
            <w:r w:rsidRPr="00C03441">
              <w:rPr>
                <w:rFonts w:cs="Arial"/>
                <w:color w:val="000000"/>
              </w:rPr>
              <w:t>Шарьинская</w:t>
            </w:r>
            <w:proofErr w:type="spellEnd"/>
            <w:r w:rsidRPr="00C03441">
              <w:rPr>
                <w:rFonts w:cs="Arial"/>
                <w:color w:val="000000"/>
              </w:rPr>
              <w:t xml:space="preserve"> окружная больница им</w:t>
            </w:r>
            <w:proofErr w:type="gramStart"/>
            <w:r w:rsidRPr="00C03441">
              <w:rPr>
                <w:rFonts w:cs="Arial"/>
                <w:color w:val="000000"/>
              </w:rPr>
              <w:t>.К</w:t>
            </w:r>
            <w:proofErr w:type="gramEnd"/>
            <w:r w:rsidRPr="00C03441">
              <w:rPr>
                <w:rFonts w:cs="Arial"/>
                <w:color w:val="000000"/>
              </w:rPr>
              <w:t>аверина В.Ф.» обособленное подразделение «Зебляковская врачебная амбулатория»</w:t>
            </w:r>
          </w:p>
          <w:p w:rsidR="004D0A4E" w:rsidRPr="00C03441" w:rsidRDefault="004D0A4E" w:rsidP="004D0A4E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  <w:p w:rsidR="004D0A4E" w:rsidRPr="00C03441" w:rsidRDefault="004D0A4E" w:rsidP="004D0A4E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  <w:p w:rsidR="004D0A4E" w:rsidRPr="00C03441" w:rsidRDefault="004D0A4E" w:rsidP="00292C50">
            <w:pPr>
              <w:jc w:val="both"/>
              <w:rPr>
                <w:rFonts w:cs="Arial"/>
              </w:rPr>
            </w:pP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lastRenderedPageBreak/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04702C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Развитие социальной инфраструктуры Зебляковского сельского поселения  </w:t>
            </w: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adjustRightInd w:val="0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D0A4E" w:rsidRPr="00C03441" w:rsidRDefault="004D0A4E" w:rsidP="00B627AB">
            <w:pPr>
              <w:adjustRightInd w:val="0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D0A4E" w:rsidRPr="00C03441" w:rsidRDefault="004D0A4E" w:rsidP="00B627AB">
            <w:pPr>
              <w:ind w:firstLine="11"/>
              <w:rPr>
                <w:rFonts w:cs="Arial"/>
              </w:rPr>
            </w:pPr>
            <w:r w:rsidRPr="00C03441">
              <w:rPr>
                <w:rFonts w:cs="Arial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D0A4E" w:rsidRPr="00C03441" w:rsidRDefault="004D0A4E" w:rsidP="00B627AB">
            <w:pPr>
              <w:adjustRightInd w:val="0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4.Сохранение объектов культуры и активизация культурной деятельности;</w:t>
            </w:r>
          </w:p>
          <w:p w:rsidR="004D0A4E" w:rsidRPr="00C03441" w:rsidRDefault="004D0A4E" w:rsidP="00B627AB">
            <w:pPr>
              <w:adjustRightInd w:val="0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>5. Развитие личных подсобных хозяйств;</w:t>
            </w:r>
          </w:p>
          <w:p w:rsidR="004D0A4E" w:rsidRPr="00C03441" w:rsidRDefault="004D0A4E" w:rsidP="00B627AB">
            <w:pPr>
              <w:tabs>
                <w:tab w:val="left" w:pos="191"/>
              </w:tabs>
              <w:autoSpaceDE w:val="0"/>
              <w:rPr>
                <w:rFonts w:cs="Arial"/>
              </w:rPr>
            </w:pPr>
            <w:r w:rsidRPr="00C03441">
              <w:rPr>
                <w:rFonts w:cs="Arial"/>
              </w:rPr>
              <w:t>6.Создание условий для безопасного проживания населения на территории поселения.</w:t>
            </w:r>
          </w:p>
          <w:p w:rsidR="004D0A4E" w:rsidRPr="00C03441" w:rsidRDefault="004D0A4E" w:rsidP="00B627AB">
            <w:pPr>
              <w:ind w:firstLine="11"/>
              <w:rPr>
                <w:rFonts w:cs="Arial"/>
              </w:rPr>
            </w:pPr>
            <w:r w:rsidRPr="00C03441">
              <w:rPr>
                <w:rFonts w:cs="Arial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D0A4E" w:rsidRPr="00C03441" w:rsidRDefault="004D0A4E" w:rsidP="00B627AB">
            <w:pPr>
              <w:ind w:firstLine="11"/>
              <w:rPr>
                <w:rFonts w:cs="Arial"/>
              </w:rPr>
            </w:pPr>
            <w:r w:rsidRPr="00C03441">
              <w:rPr>
                <w:rFonts w:cs="Arial"/>
              </w:rPr>
              <w:t xml:space="preserve">8.Содействие в обеспечении социальной поддержки </w:t>
            </w:r>
            <w:proofErr w:type="spellStart"/>
            <w:r w:rsidRPr="00C03441">
              <w:rPr>
                <w:rFonts w:cs="Arial"/>
              </w:rPr>
              <w:t>слабозащищенным</w:t>
            </w:r>
            <w:proofErr w:type="spellEnd"/>
            <w:r w:rsidRPr="00C03441">
              <w:rPr>
                <w:rFonts w:cs="Arial"/>
              </w:rPr>
              <w:t xml:space="preserve"> слоям населения:</w:t>
            </w: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4D0A4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Достижение расчетного уровня обеспеченности населения услугами в областях образования, здравоохранения, физической культуры и спорта и культуры.</w:t>
            </w:r>
          </w:p>
          <w:p w:rsidR="004D0A4E" w:rsidRPr="00C03441" w:rsidRDefault="004D0A4E" w:rsidP="00B627AB">
            <w:pPr>
              <w:adjustRightInd w:val="0"/>
              <w:jc w:val="both"/>
              <w:rPr>
                <w:rFonts w:cs="Arial"/>
              </w:rPr>
            </w:pP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Укрупненное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описание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запланированных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мероприятий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proofErr w:type="gramStart"/>
            <w:r w:rsidRPr="00C03441">
              <w:rPr>
                <w:rFonts w:cs="Arial"/>
                <w:b/>
                <w:color w:val="000000"/>
              </w:rPr>
              <w:t>(инвестиционных</w:t>
            </w:r>
            <w:proofErr w:type="gramEnd"/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 xml:space="preserve">проектов) </w:t>
            </w:r>
            <w:proofErr w:type="gramStart"/>
            <w:r w:rsidRPr="00C03441">
              <w:rPr>
                <w:rFonts w:cs="Arial"/>
                <w:b/>
                <w:color w:val="000000"/>
              </w:rPr>
              <w:t>по</w:t>
            </w:r>
            <w:proofErr w:type="gramEnd"/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проектированию,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строительству, реконструкции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объектов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4D0A4E" w:rsidRPr="00C03441" w:rsidRDefault="004D0A4E" w:rsidP="00292C50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Поэтапная реконструкция существующих объектов социальной инфраструктуры.</w:t>
            </w:r>
          </w:p>
          <w:p w:rsidR="004D0A4E" w:rsidRPr="00C03441" w:rsidRDefault="004D0A4E" w:rsidP="00292C5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4D0A4E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Сроки и этапы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                             2016-2025 годы</w:t>
            </w: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Объемы и источники финансирования Программы</w:t>
            </w:r>
          </w:p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  <w:b/>
                <w:bCs/>
              </w:rPr>
            </w:pPr>
          </w:p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Общий объем финансирования программных мероприятий за период 2016-2025 гг. составляет 3</w:t>
            </w:r>
            <w:r w:rsidR="001436E9">
              <w:rPr>
                <w:rFonts w:cs="Arial"/>
                <w:color w:val="000000"/>
              </w:rPr>
              <w:t>390</w:t>
            </w:r>
            <w:r w:rsidRPr="00C03441">
              <w:rPr>
                <w:rFonts w:cs="Arial"/>
                <w:color w:val="000000"/>
              </w:rPr>
              <w:t>,0 тыс. руб.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 источникам финансирования программных мероприятий относятся: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-бюджет администрации Шарьинского муниципального района;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- федеральный бюджет;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-бюджет Зебляковского  сельского поселения Шарьинского муниципального района;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-бюджет Костромской области;</w:t>
            </w:r>
          </w:p>
          <w:p w:rsidR="004D0A4E" w:rsidRPr="00C03441" w:rsidRDefault="004D0A4E" w:rsidP="00AD2B6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-прочие источники финансирования.</w:t>
            </w:r>
          </w:p>
          <w:p w:rsidR="004D0A4E" w:rsidRPr="00C03441" w:rsidRDefault="004D0A4E" w:rsidP="00B627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</w:p>
        </w:tc>
      </w:tr>
      <w:tr w:rsidR="004D0A4E" w:rsidRPr="00C03441" w:rsidTr="00B627AB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6E53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lastRenderedPageBreak/>
              <w:t>Ожидаемые</w:t>
            </w:r>
          </w:p>
          <w:p w:rsidR="004D0A4E" w:rsidRPr="00C03441" w:rsidRDefault="004D0A4E" w:rsidP="006E53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результаты реализации</w:t>
            </w:r>
          </w:p>
          <w:p w:rsidR="004D0A4E" w:rsidRPr="00C03441" w:rsidRDefault="004D0A4E" w:rsidP="006E53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программы</w:t>
            </w:r>
          </w:p>
          <w:p w:rsidR="004D0A4E" w:rsidRPr="00C03441" w:rsidRDefault="004D0A4E" w:rsidP="006E53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D0A4E" w:rsidRPr="00C03441" w:rsidRDefault="004D0A4E" w:rsidP="00812E6C">
            <w:pPr>
              <w:tabs>
                <w:tab w:val="left" w:pos="350"/>
                <w:tab w:val="left" w:pos="492"/>
                <w:tab w:val="left" w:pos="776"/>
                <w:tab w:val="left" w:pos="1343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 к 2025 году.</w:t>
            </w:r>
          </w:p>
          <w:p w:rsidR="004D0A4E" w:rsidRPr="00C03441" w:rsidRDefault="004D0A4E" w:rsidP="006E53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734D8" w:rsidRPr="00C03441" w:rsidRDefault="00F734D8" w:rsidP="00EE5940">
      <w:pPr>
        <w:pStyle w:val="a4"/>
        <w:numPr>
          <w:ilvl w:val="0"/>
          <w:numId w:val="2"/>
        </w:numPr>
        <w:tabs>
          <w:tab w:val="left" w:pos="4395"/>
        </w:tabs>
        <w:spacing w:before="100" w:beforeAutospacing="1" w:after="100" w:afterAutospacing="1"/>
        <w:ind w:left="0" w:firstLine="4111"/>
        <w:rPr>
          <w:rFonts w:cs="Arial"/>
          <w:b/>
        </w:rPr>
      </w:pPr>
      <w:r w:rsidRPr="00C03441">
        <w:rPr>
          <w:rFonts w:cs="Arial"/>
          <w:b/>
        </w:rPr>
        <w:t>Введение</w:t>
      </w:r>
    </w:p>
    <w:p w:rsidR="00C03441" w:rsidRDefault="00EE5940" w:rsidP="00C0344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Программа комплексного развития социальной инфраструктуры Зебляковского сельского поселения Шарьинского муниципального района до 2025 г. (далее – Программа) разработана в соответствии с требованиями Градостроительного кодекса РФ,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1.10.2015 г. №1050.</w:t>
      </w:r>
    </w:p>
    <w:p w:rsidR="00C03441" w:rsidRDefault="00C03441" w:rsidP="00C0344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E5940" w:rsidRPr="00C03441" w:rsidRDefault="00812E6C" w:rsidP="00C0344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C03441">
        <w:rPr>
          <w:rFonts w:cs="Arial"/>
          <w:b/>
        </w:rPr>
        <w:t>Основные понятия</w:t>
      </w:r>
    </w:p>
    <w:p w:rsidR="00EE5940" w:rsidRPr="00C03441" w:rsidRDefault="00812E6C" w:rsidP="00EE5940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proofErr w:type="gramStart"/>
      <w:r w:rsidRPr="00C03441">
        <w:rPr>
          <w:rFonts w:cs="Arial"/>
          <w:bCs/>
          <w:color w:val="000000"/>
        </w:rPr>
        <w:t>Программа комплексного развития социальной инфраструктуры поселения</w:t>
      </w:r>
      <w:r w:rsidRPr="00C03441">
        <w:rPr>
          <w:rFonts w:cs="Arial"/>
          <w:b/>
          <w:bCs/>
          <w:color w:val="000000"/>
        </w:rPr>
        <w:t xml:space="preserve"> </w:t>
      </w:r>
      <w:r w:rsidRPr="00C03441">
        <w:rPr>
          <w:rFonts w:cs="Arial"/>
          <w:color w:val="000000"/>
        </w:rPr>
        <w:t>– 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 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</w:t>
      </w:r>
      <w:proofErr w:type="gramEnd"/>
      <w:r w:rsidRPr="00C03441">
        <w:rPr>
          <w:rFonts w:cs="Arial"/>
          <w:color w:val="000000"/>
        </w:rPr>
        <w:t xml:space="preserve"> проектированию, строительству, реконструкции объектов социальной инфраструктуры.</w:t>
      </w:r>
    </w:p>
    <w:p w:rsidR="00C03441" w:rsidRDefault="00812E6C" w:rsidP="00C03441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Программа комплексного развития социальной инфраструктуры поселения обеспечивает:</w:t>
      </w:r>
    </w:p>
    <w:p w:rsidR="00C03441" w:rsidRDefault="00812E6C" w:rsidP="00C03441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-безопасность, качество и эффективность использования населением объектов социальной инфраструктуры;</w:t>
      </w:r>
    </w:p>
    <w:p w:rsidR="00C03441" w:rsidRDefault="00812E6C" w:rsidP="00C03441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-доступность объектов социальной инфраструктуры для населения в соответствии с нормативами градостроительного проектирования</w:t>
      </w:r>
      <w:r w:rsidR="00C03441">
        <w:rPr>
          <w:rFonts w:cs="Arial"/>
          <w:color w:val="000000"/>
        </w:rPr>
        <w:t>;</w:t>
      </w:r>
    </w:p>
    <w:p w:rsidR="00C03441" w:rsidRDefault="00812E6C" w:rsidP="00C03441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-сбалансированное,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12E6C" w:rsidRPr="00C03441" w:rsidRDefault="00812E6C" w:rsidP="00C03441">
      <w:pPr>
        <w:pStyle w:val="a4"/>
        <w:spacing w:before="100" w:beforeAutospacing="1" w:after="100" w:afterAutospacing="1"/>
        <w:ind w:left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- достижение расчетного уровня обеспеченности населения в соответствии с нормативами гр</w:t>
      </w:r>
      <w:r w:rsidR="00EE5940" w:rsidRPr="00C03441">
        <w:rPr>
          <w:rFonts w:cs="Arial"/>
          <w:color w:val="000000"/>
        </w:rPr>
        <w:t>адостроительного проектирования.</w:t>
      </w:r>
    </w:p>
    <w:p w:rsidR="00812E6C" w:rsidRPr="00C03441" w:rsidRDefault="00812E6C" w:rsidP="00812E6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812E6C" w:rsidRPr="00C03441" w:rsidRDefault="00812E6C" w:rsidP="00812E6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6E5334" w:rsidRPr="00C03441" w:rsidRDefault="00812E6C" w:rsidP="00812E6C">
      <w:pPr>
        <w:autoSpaceDE w:val="0"/>
        <w:autoSpaceDN w:val="0"/>
        <w:adjustRightInd w:val="0"/>
        <w:jc w:val="both"/>
        <w:rPr>
          <w:rFonts w:cs="Arial"/>
        </w:rPr>
      </w:pPr>
      <w:r w:rsidRPr="00C03441">
        <w:rPr>
          <w:rFonts w:cs="Arial"/>
          <w:color w:val="000000"/>
        </w:rPr>
        <w:t xml:space="preserve"> Программа является базовым документом для разработки инвестиционных программ Зебляковского сельского поселения Шарьинского муниципального района.</w:t>
      </w:r>
    </w:p>
    <w:p w:rsidR="00F734D8" w:rsidRPr="00C03441" w:rsidRDefault="00F734D8" w:rsidP="00B4345F">
      <w:pPr>
        <w:ind w:firstLine="720"/>
        <w:jc w:val="both"/>
        <w:rPr>
          <w:rFonts w:cs="Arial"/>
        </w:rPr>
      </w:pPr>
      <w:r w:rsidRPr="00C03441">
        <w:rPr>
          <w:rFonts w:cs="Arial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734D8" w:rsidRPr="00C03441" w:rsidRDefault="00F734D8" w:rsidP="00B4345F">
      <w:pPr>
        <w:adjustRightInd w:val="0"/>
        <w:ind w:firstLine="540"/>
        <w:jc w:val="both"/>
        <w:rPr>
          <w:rFonts w:cs="Arial"/>
        </w:rPr>
      </w:pPr>
      <w:r w:rsidRPr="00C03441">
        <w:rPr>
          <w:rFonts w:cs="Arial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C03441">
        <w:rPr>
          <w:rFonts w:cs="Arial"/>
        </w:rPr>
        <w:t>самозанятости</w:t>
      </w:r>
      <w:proofErr w:type="spellEnd"/>
      <w:r w:rsidRPr="00C03441">
        <w:rPr>
          <w:rFonts w:cs="Arial"/>
        </w:rPr>
        <w:t xml:space="preserve"> экономических, социальных и культурных возможностей на основе развития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734D8" w:rsidRPr="00C03441" w:rsidRDefault="00F734D8" w:rsidP="00B4345F">
      <w:pPr>
        <w:ind w:firstLine="720"/>
        <w:jc w:val="both"/>
        <w:rPr>
          <w:rFonts w:cs="Arial"/>
        </w:rPr>
      </w:pPr>
      <w:r w:rsidRPr="00C03441">
        <w:rPr>
          <w:rFonts w:cs="Arial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F734D8" w:rsidRPr="00C03441" w:rsidRDefault="00F734D8" w:rsidP="00B4345F">
      <w:pPr>
        <w:ind w:firstLine="720"/>
        <w:jc w:val="both"/>
        <w:rPr>
          <w:rFonts w:cs="Arial"/>
        </w:rPr>
      </w:pPr>
    </w:p>
    <w:p w:rsidR="00F74A94" w:rsidRPr="00C03441" w:rsidRDefault="00F734D8" w:rsidP="00F74A94">
      <w:pPr>
        <w:jc w:val="center"/>
        <w:outlineLvl w:val="0"/>
        <w:rPr>
          <w:rFonts w:cs="Arial"/>
          <w:b/>
          <w:bCs/>
          <w:kern w:val="36"/>
        </w:rPr>
      </w:pPr>
      <w:r w:rsidRPr="00C03441">
        <w:rPr>
          <w:rFonts w:cs="Arial"/>
          <w:b/>
          <w:bCs/>
          <w:kern w:val="36"/>
        </w:rPr>
        <w:t xml:space="preserve">2. </w:t>
      </w:r>
      <w:r w:rsidR="00F74A94" w:rsidRPr="00C03441">
        <w:rPr>
          <w:rFonts w:cs="Arial"/>
          <w:b/>
          <w:bCs/>
          <w:kern w:val="36"/>
        </w:rPr>
        <w:t>Характеристика существующего состояния социальной инфраструктуры</w:t>
      </w:r>
    </w:p>
    <w:p w:rsidR="00EE5940" w:rsidRPr="00C03441" w:rsidRDefault="0044524D" w:rsidP="0044524D">
      <w:pPr>
        <w:pStyle w:val="2"/>
        <w:numPr>
          <w:ilvl w:val="2"/>
          <w:numId w:val="3"/>
        </w:numPr>
        <w:spacing w:before="0" w:after="0"/>
        <w:jc w:val="center"/>
        <w:rPr>
          <w:sz w:val="24"/>
          <w:szCs w:val="24"/>
        </w:rPr>
      </w:pPr>
      <w:r w:rsidRPr="00C03441">
        <w:rPr>
          <w:i w:val="0"/>
          <w:iCs w:val="0"/>
          <w:sz w:val="24"/>
          <w:szCs w:val="24"/>
        </w:rPr>
        <w:t xml:space="preserve">2.1. </w:t>
      </w:r>
      <w:proofErr w:type="gramStart"/>
      <w:r w:rsidR="00FF535F" w:rsidRPr="00C03441">
        <w:rPr>
          <w:i w:val="0"/>
          <w:iCs w:val="0"/>
          <w:sz w:val="24"/>
          <w:szCs w:val="24"/>
        </w:rPr>
        <w:t>С</w:t>
      </w:r>
      <w:r w:rsidRPr="00C03441">
        <w:rPr>
          <w:i w:val="0"/>
          <w:iCs w:val="0"/>
          <w:sz w:val="24"/>
          <w:szCs w:val="24"/>
        </w:rPr>
        <w:t>оциально-экономического</w:t>
      </w:r>
      <w:proofErr w:type="gramEnd"/>
      <w:r w:rsidRPr="00C03441">
        <w:rPr>
          <w:i w:val="0"/>
          <w:iCs w:val="0"/>
          <w:sz w:val="24"/>
          <w:szCs w:val="24"/>
        </w:rPr>
        <w:t xml:space="preserve"> </w:t>
      </w:r>
      <w:r w:rsidR="00F74A94" w:rsidRPr="00C03441">
        <w:rPr>
          <w:i w:val="0"/>
          <w:iCs w:val="0"/>
          <w:sz w:val="24"/>
          <w:szCs w:val="24"/>
        </w:rPr>
        <w:t>состояни</w:t>
      </w:r>
      <w:r w:rsidR="00FF535F" w:rsidRPr="00C03441">
        <w:rPr>
          <w:i w:val="0"/>
          <w:iCs w:val="0"/>
          <w:sz w:val="24"/>
          <w:szCs w:val="24"/>
        </w:rPr>
        <w:t>е</w:t>
      </w:r>
    </w:p>
    <w:p w:rsidR="00EE5940" w:rsidRPr="00C03441" w:rsidRDefault="00EE5940" w:rsidP="0044524D">
      <w:pPr>
        <w:pStyle w:val="2"/>
        <w:numPr>
          <w:ilvl w:val="2"/>
          <w:numId w:val="3"/>
        </w:numPr>
        <w:spacing w:before="0" w:after="0"/>
        <w:jc w:val="center"/>
        <w:rPr>
          <w:sz w:val="24"/>
          <w:szCs w:val="24"/>
        </w:rPr>
      </w:pPr>
    </w:p>
    <w:p w:rsidR="0044524D" w:rsidRPr="00C03441" w:rsidRDefault="0044524D" w:rsidP="0044524D">
      <w:pPr>
        <w:pStyle w:val="2"/>
        <w:numPr>
          <w:ilvl w:val="2"/>
          <w:numId w:val="3"/>
        </w:numPr>
        <w:spacing w:before="0" w:after="0"/>
        <w:jc w:val="center"/>
        <w:rPr>
          <w:sz w:val="24"/>
          <w:szCs w:val="24"/>
        </w:rPr>
      </w:pPr>
      <w:r w:rsidRPr="00C03441">
        <w:rPr>
          <w:sz w:val="24"/>
          <w:szCs w:val="24"/>
        </w:rPr>
        <w:t>Демографическая ситуация</w:t>
      </w:r>
    </w:p>
    <w:p w:rsidR="0044524D" w:rsidRPr="00C03441" w:rsidRDefault="0044524D" w:rsidP="0044524D">
      <w:pPr>
        <w:ind w:firstLine="540"/>
        <w:jc w:val="both"/>
        <w:rPr>
          <w:rFonts w:cs="Arial"/>
        </w:rPr>
      </w:pPr>
      <w:r w:rsidRPr="00C03441">
        <w:rPr>
          <w:rFonts w:cs="Arial"/>
        </w:rPr>
        <w:t xml:space="preserve"> Общая  численность  населения Зебляковского сельского поселения на 01.01.2016 года  составила 2414 человек. Численность  трудоспособного  возраста  составляет 1316 человек (54,5 % от общей  численности). Детей  в возрасте   до 18 лет  597 человек, до 6 лет включительно 287человек, от 7 до 15 лет включительно 290 человек, численность населения старше трудоспособного возраста – 521 человек (21,6 % от общей численности) </w:t>
      </w:r>
    </w:p>
    <w:p w:rsidR="00EE5940" w:rsidRPr="00C03441" w:rsidRDefault="00EE5940" w:rsidP="0044524D">
      <w:pPr>
        <w:ind w:firstLine="540"/>
        <w:jc w:val="both"/>
        <w:rPr>
          <w:rFonts w:cs="Arial"/>
          <w:b/>
          <w:bCs/>
        </w:rPr>
      </w:pPr>
    </w:p>
    <w:p w:rsidR="0044524D" w:rsidRPr="00C03441" w:rsidRDefault="0044524D" w:rsidP="0044524D">
      <w:pPr>
        <w:jc w:val="center"/>
        <w:rPr>
          <w:rFonts w:cs="Arial"/>
          <w:b/>
        </w:rPr>
      </w:pPr>
      <w:r w:rsidRPr="00C03441">
        <w:rPr>
          <w:rFonts w:cs="Arial"/>
          <w:b/>
        </w:rPr>
        <w:t>Данные о возрастной структуре населения на 01. 01. 2016 г.</w:t>
      </w:r>
    </w:p>
    <w:p w:rsidR="0044524D" w:rsidRPr="00C03441" w:rsidRDefault="0044524D" w:rsidP="0044524D">
      <w:pPr>
        <w:rPr>
          <w:rFonts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5626"/>
        <w:gridCol w:w="3402"/>
      </w:tblGrid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 xml:space="preserve">№ </w:t>
            </w:r>
            <w:proofErr w:type="spellStart"/>
            <w:r w:rsidRPr="00C03441">
              <w:rPr>
                <w:rFonts w:cs="Arial"/>
              </w:rPr>
              <w:t>пп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Количество, чел.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  <w:lang w:val="en-US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Дети:   (стр.1.1+1.2+1.3)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636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lang w:val="en-US"/>
              </w:rPr>
              <w:t>1.1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до 6 лет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287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1.2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от 7 до 15 лет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290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1.3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от 16 до 17 лет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59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Из общей численности населения: (стр.2.1+2.2+2.3)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2414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2.1.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Население моложе трудоспособного возраста (стр.1.1+1.2)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i/>
                <w:iCs/>
              </w:rPr>
              <w:t>577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2.2.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Население трудоспособного возраста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i/>
                <w:iCs/>
              </w:rPr>
              <w:t>1316</w:t>
            </w:r>
          </w:p>
        </w:tc>
      </w:tr>
      <w:tr w:rsidR="0044524D" w:rsidRPr="00C03441" w:rsidTr="00941D7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2.3.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rPr>
                <w:rFonts w:cs="Arial"/>
                <w:i/>
                <w:iCs/>
              </w:rPr>
            </w:pPr>
            <w:r w:rsidRPr="00C03441">
              <w:rPr>
                <w:rFonts w:cs="Arial"/>
                <w:i/>
                <w:iCs/>
              </w:rPr>
              <w:t>Население старше трудоспособного возраста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i/>
                <w:iCs/>
              </w:rPr>
              <w:t>521</w:t>
            </w:r>
          </w:p>
        </w:tc>
      </w:tr>
    </w:tbl>
    <w:p w:rsidR="0044524D" w:rsidRPr="00C03441" w:rsidRDefault="0044524D" w:rsidP="0044524D">
      <w:pPr>
        <w:pStyle w:val="9"/>
        <w:numPr>
          <w:ilvl w:val="8"/>
          <w:numId w:val="3"/>
        </w:numPr>
        <w:jc w:val="center"/>
        <w:rPr>
          <w:b/>
          <w:sz w:val="24"/>
          <w:szCs w:val="24"/>
        </w:rPr>
      </w:pPr>
      <w:r w:rsidRPr="00C03441">
        <w:rPr>
          <w:b/>
          <w:sz w:val="24"/>
          <w:szCs w:val="24"/>
        </w:rPr>
        <w:t>Данные о  среднегодовом приросте населения и тенденции его изменения</w:t>
      </w:r>
    </w:p>
    <w:p w:rsidR="00EE5940" w:rsidRPr="00C03441" w:rsidRDefault="00EE5940" w:rsidP="00EE5940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480"/>
        <w:gridCol w:w="993"/>
        <w:gridCol w:w="1134"/>
        <w:gridCol w:w="992"/>
        <w:gridCol w:w="1276"/>
        <w:gridCol w:w="1275"/>
        <w:gridCol w:w="1418"/>
      </w:tblGrid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№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pStyle w:val="aa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2016</w:t>
            </w: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pStyle w:val="aa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  <w:b/>
                <w:bCs/>
              </w:rPr>
              <w:t>Естественный прирост (убыль)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Cs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Рождаемость,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321FAE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</w:t>
            </w:r>
            <w:r w:rsidR="0044524D" w:rsidRPr="00C03441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Cs/>
              </w:rPr>
              <w:t>1.2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Смерть, 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Механический прирост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Общий прирост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Общая численность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2451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2414</w:t>
            </w: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Продолжительность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54</w:t>
            </w:r>
          </w:p>
        </w:tc>
      </w:tr>
      <w:tr w:rsidR="0044524D" w:rsidRPr="00C03441" w:rsidTr="00941D7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женщины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24D" w:rsidRPr="00C03441" w:rsidRDefault="0044524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75</w:t>
            </w:r>
          </w:p>
        </w:tc>
      </w:tr>
    </w:tbl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</w:p>
    <w:p w:rsidR="0044524D" w:rsidRPr="00C03441" w:rsidRDefault="00321FAE" w:rsidP="0044524D">
      <w:pPr>
        <w:ind w:firstLine="720"/>
        <w:jc w:val="both"/>
        <w:rPr>
          <w:rFonts w:cs="Arial"/>
        </w:rPr>
      </w:pPr>
      <w:r w:rsidRPr="00C03441">
        <w:rPr>
          <w:rFonts w:cs="Arial"/>
        </w:rPr>
        <w:t xml:space="preserve"> Демографическая ситуация в </w:t>
      </w:r>
      <w:proofErr w:type="spellStart"/>
      <w:r w:rsidRPr="00C03441">
        <w:rPr>
          <w:rFonts w:cs="Arial"/>
        </w:rPr>
        <w:t>Зебляковском</w:t>
      </w:r>
      <w:proofErr w:type="spellEnd"/>
      <w:r w:rsidRPr="00C03441">
        <w:rPr>
          <w:rFonts w:cs="Arial"/>
        </w:rPr>
        <w:t xml:space="preserve"> сельском поселении с 2012 году начала улучшаться,  число родившихся превышает число умерших</w:t>
      </w:r>
      <w:r w:rsidR="0044524D" w:rsidRPr="00C03441">
        <w:rPr>
          <w:rFonts w:cs="Arial"/>
        </w:rPr>
        <w:t> Средняя продолжительность жизни в поселении составляет 54 года у мужчин и 75 лет у женщин, это практически средний показатель продолжительности жизни в районе.</w:t>
      </w:r>
    </w:p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03441">
        <w:rPr>
          <w:rFonts w:cs="Arial"/>
        </w:rPr>
        <w:t>самообеспечения</w:t>
      </w:r>
      <w:proofErr w:type="spellEnd"/>
      <w:r w:rsidRPr="00C03441">
        <w:rPr>
          <w:rFonts w:cs="Arial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обанкротилось ранее крупное лесопромышленное предприятия, появилась безработица, резко снизились доходы населения..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C03441">
        <w:rPr>
          <w:rFonts w:cs="Arial"/>
        </w:rPr>
        <w:t>сердечно-сосудистых</w:t>
      </w:r>
      <w:proofErr w:type="spellEnd"/>
      <w:proofErr w:type="gramEnd"/>
      <w:r w:rsidRPr="00C03441">
        <w:rPr>
          <w:rFonts w:cs="Arial"/>
        </w:rPr>
        <w:t xml:space="preserve"> заболеваний, онкологии. На показатели рождаемости влияют следующие моменты:</w:t>
      </w:r>
    </w:p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материальное благополучие;</w:t>
      </w:r>
    </w:p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государственные выплаты за рождение второго ребенка;</w:t>
      </w:r>
    </w:p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наличие собственного жилья;</w:t>
      </w:r>
    </w:p>
    <w:p w:rsidR="0044524D" w:rsidRPr="00C03441" w:rsidRDefault="0044524D" w:rsidP="0044524D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уверенность в будущем подрастающего поколения.</w:t>
      </w:r>
    </w:p>
    <w:bookmarkEnd w:id="0"/>
    <w:p w:rsidR="00C03441" w:rsidRDefault="00FF535F" w:rsidP="00FF535F">
      <w:pPr>
        <w:pStyle w:val="3"/>
        <w:numPr>
          <w:ilvl w:val="2"/>
          <w:numId w:val="3"/>
        </w:numPr>
        <w:ind w:firstLine="709"/>
        <w:jc w:val="both"/>
        <w:rPr>
          <w:sz w:val="24"/>
          <w:szCs w:val="24"/>
        </w:rPr>
      </w:pPr>
      <w:r w:rsidRPr="00C03441">
        <w:rPr>
          <w:sz w:val="24"/>
          <w:szCs w:val="24"/>
        </w:rPr>
        <w:t>Административное деление</w:t>
      </w:r>
    </w:p>
    <w:p w:rsidR="00FF535F" w:rsidRPr="00C03441" w:rsidRDefault="00FF535F" w:rsidP="00C03441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C03441">
        <w:rPr>
          <w:b w:val="0"/>
          <w:sz w:val="24"/>
          <w:szCs w:val="24"/>
        </w:rPr>
        <w:t>Зебляковское сельское поселение включает в себя 4 населенных пункта, с центром в п</w:t>
      </w:r>
      <w:proofErr w:type="gramStart"/>
      <w:r w:rsidRPr="00C03441">
        <w:rPr>
          <w:b w:val="0"/>
          <w:sz w:val="24"/>
          <w:szCs w:val="24"/>
        </w:rPr>
        <w:t>.З</w:t>
      </w:r>
      <w:proofErr w:type="gramEnd"/>
      <w:r w:rsidRPr="00C03441">
        <w:rPr>
          <w:b w:val="0"/>
          <w:sz w:val="24"/>
          <w:szCs w:val="24"/>
        </w:rPr>
        <w:t>ебляки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694"/>
        <w:gridCol w:w="1701"/>
        <w:gridCol w:w="1417"/>
        <w:gridCol w:w="1843"/>
      </w:tblGrid>
      <w:tr w:rsidR="00FF535F" w:rsidRPr="00C03441" w:rsidTr="00A276C2">
        <w:trPr>
          <w:cantSplit/>
          <w:trHeight w:val="7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Наименование поселения,  с указанием центра  (центральной усадьбы)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Наименование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Численность населения населенного пункта,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Расстояние от населенного пункта до центра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Расстояние от населенного пункта до  районного центра</w:t>
            </w:r>
          </w:p>
        </w:tc>
      </w:tr>
      <w:tr w:rsidR="00FF535F" w:rsidRPr="00C03441" w:rsidTr="00A276C2">
        <w:trPr>
          <w:trHeight w:val="901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both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 xml:space="preserve">Администрация Зебляковского сельского поселения </w:t>
            </w:r>
          </w:p>
          <w:p w:rsidR="00FF535F" w:rsidRPr="00C03441" w:rsidRDefault="00FF535F" w:rsidP="00A276C2">
            <w:pPr>
              <w:pStyle w:val="a8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both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п</w:t>
            </w:r>
            <w:proofErr w:type="gramStart"/>
            <w:r w:rsidRPr="00C03441">
              <w:rPr>
                <w:rFonts w:ascii="Arial" w:hAnsi="Arial" w:cs="Arial"/>
              </w:rPr>
              <w:t>..</w:t>
            </w:r>
            <w:proofErr w:type="gramEnd"/>
            <w:r w:rsidRPr="00C03441">
              <w:rPr>
                <w:rFonts w:ascii="Arial" w:hAnsi="Arial" w:cs="Arial"/>
              </w:rPr>
              <w:t>Зебляки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both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п</w:t>
            </w:r>
            <w:proofErr w:type="gramStart"/>
            <w:r w:rsidRPr="00C03441">
              <w:rPr>
                <w:rFonts w:ascii="Arial" w:hAnsi="Arial" w:cs="Arial"/>
              </w:rPr>
              <w:t>.С</w:t>
            </w:r>
            <w:proofErr w:type="gramEnd"/>
            <w:r w:rsidRPr="00C03441">
              <w:rPr>
                <w:rFonts w:ascii="Arial" w:hAnsi="Arial" w:cs="Arial"/>
              </w:rPr>
              <w:t>околовский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both"/>
              <w:rPr>
                <w:rFonts w:ascii="Arial" w:hAnsi="Arial" w:cs="Arial"/>
              </w:rPr>
            </w:pPr>
            <w:proofErr w:type="spellStart"/>
            <w:r w:rsidRPr="00C03441">
              <w:rPr>
                <w:rFonts w:ascii="Arial" w:hAnsi="Arial" w:cs="Arial"/>
              </w:rPr>
              <w:t>д</w:t>
            </w:r>
            <w:proofErr w:type="gramStart"/>
            <w:r w:rsidRPr="00C03441">
              <w:rPr>
                <w:rFonts w:ascii="Arial" w:hAnsi="Arial" w:cs="Arial"/>
              </w:rPr>
              <w:t>.Г</w:t>
            </w:r>
            <w:proofErr w:type="gramEnd"/>
            <w:r w:rsidRPr="00C03441">
              <w:rPr>
                <w:rFonts w:ascii="Arial" w:hAnsi="Arial" w:cs="Arial"/>
              </w:rPr>
              <w:t>орланиха</w:t>
            </w:r>
            <w:proofErr w:type="spellEnd"/>
          </w:p>
          <w:p w:rsidR="00FF535F" w:rsidRPr="00C03441" w:rsidRDefault="00FF535F" w:rsidP="00A276C2">
            <w:pPr>
              <w:pStyle w:val="a8"/>
              <w:spacing w:before="0" w:after="0"/>
              <w:jc w:val="both"/>
              <w:rPr>
                <w:rFonts w:ascii="Arial" w:hAnsi="Arial" w:cs="Arial"/>
              </w:rPr>
            </w:pPr>
            <w:proofErr w:type="spellStart"/>
            <w:r w:rsidRPr="00C03441">
              <w:rPr>
                <w:rFonts w:ascii="Arial" w:hAnsi="Arial" w:cs="Arial"/>
              </w:rPr>
              <w:t>д</w:t>
            </w:r>
            <w:proofErr w:type="gramStart"/>
            <w:r w:rsidRPr="00C03441">
              <w:rPr>
                <w:rFonts w:ascii="Arial" w:hAnsi="Arial" w:cs="Arial"/>
              </w:rPr>
              <w:t>.С</w:t>
            </w:r>
            <w:proofErr w:type="gramEnd"/>
            <w:r w:rsidRPr="00C03441">
              <w:rPr>
                <w:rFonts w:ascii="Arial" w:hAnsi="Arial" w:cs="Arial"/>
              </w:rPr>
              <w:t>абуриха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2197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82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132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-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6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9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12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6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3</w:t>
            </w:r>
          </w:p>
          <w:p w:rsidR="00FF535F" w:rsidRPr="00C03441" w:rsidRDefault="00FF535F" w:rsidP="00A276C2">
            <w:pPr>
              <w:pStyle w:val="a8"/>
              <w:spacing w:before="0" w:after="0"/>
              <w:jc w:val="center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4</w:t>
            </w:r>
          </w:p>
        </w:tc>
      </w:tr>
    </w:tbl>
    <w:p w:rsidR="00EE5940" w:rsidRPr="00C03441" w:rsidRDefault="00EE5940" w:rsidP="00B4345F">
      <w:pPr>
        <w:ind w:firstLine="709"/>
        <w:jc w:val="both"/>
        <w:rPr>
          <w:rFonts w:cs="Arial"/>
        </w:rPr>
      </w:pPr>
      <w:bookmarkStart w:id="1" w:name="_Toc132716908"/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t xml:space="preserve">Прогнозом на 2016 год и на период до 2025 года  определены следующие приоритеты социального  развития  </w:t>
      </w:r>
      <w:r w:rsidR="00834CE2" w:rsidRPr="00C03441">
        <w:rPr>
          <w:rFonts w:cs="Arial"/>
        </w:rPr>
        <w:t>Зебляковского</w:t>
      </w:r>
      <w:r w:rsidRPr="00C03441">
        <w:rPr>
          <w:rFonts w:cs="Arial"/>
        </w:rPr>
        <w:t xml:space="preserve"> сельского поселения </w:t>
      </w:r>
      <w:r w:rsidR="00834CE2" w:rsidRPr="00C03441">
        <w:rPr>
          <w:rFonts w:cs="Arial"/>
        </w:rPr>
        <w:t xml:space="preserve">Шарьинского </w:t>
      </w:r>
      <w:r w:rsidRPr="00C03441">
        <w:rPr>
          <w:rFonts w:cs="Arial"/>
        </w:rPr>
        <w:t>муниципального района  Костромской области:</w:t>
      </w:r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t xml:space="preserve">-повышение уровня жизни населения  </w:t>
      </w:r>
      <w:r w:rsidR="00834CE2" w:rsidRPr="00C03441">
        <w:rPr>
          <w:rFonts w:cs="Arial"/>
        </w:rPr>
        <w:t>Зебляковского</w:t>
      </w:r>
      <w:r w:rsidRPr="00C03441">
        <w:rPr>
          <w:rFonts w:cs="Arial"/>
        </w:rPr>
        <w:t xml:space="preserve">  сельского поселения</w:t>
      </w:r>
      <w:proofErr w:type="gramStart"/>
      <w:r w:rsidRPr="00C03441">
        <w:rPr>
          <w:rFonts w:cs="Arial"/>
        </w:rPr>
        <w:t xml:space="preserve">  ,</w:t>
      </w:r>
      <w:proofErr w:type="gramEnd"/>
      <w:r w:rsidRPr="00C03441">
        <w:rPr>
          <w:rFonts w:cs="Arial"/>
        </w:rPr>
        <w:t xml:space="preserve"> в т.ч. на основе развития социальной инфраструктуры;</w:t>
      </w:r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t xml:space="preserve">-развитие жилищной сферы в </w:t>
      </w:r>
      <w:proofErr w:type="spellStart"/>
      <w:r w:rsidR="00941D75" w:rsidRPr="00C03441">
        <w:rPr>
          <w:rFonts w:cs="Arial"/>
        </w:rPr>
        <w:t>З</w:t>
      </w:r>
      <w:r w:rsidR="00834CE2" w:rsidRPr="00C03441">
        <w:rPr>
          <w:rFonts w:cs="Arial"/>
        </w:rPr>
        <w:t>ебляковском</w:t>
      </w:r>
      <w:proofErr w:type="spellEnd"/>
      <w:r w:rsidRPr="00C03441">
        <w:rPr>
          <w:rFonts w:cs="Arial"/>
        </w:rPr>
        <w:t xml:space="preserve"> сельском поселении</w:t>
      </w:r>
      <w:proofErr w:type="gramStart"/>
      <w:r w:rsidRPr="00C03441">
        <w:rPr>
          <w:rFonts w:cs="Arial"/>
        </w:rPr>
        <w:t xml:space="preserve"> ;</w:t>
      </w:r>
      <w:proofErr w:type="gramEnd"/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t xml:space="preserve">-создание условий для гармоничного развития подрастающего поколения в </w:t>
      </w:r>
      <w:proofErr w:type="spellStart"/>
      <w:r w:rsidR="00834CE2" w:rsidRPr="00C03441">
        <w:rPr>
          <w:rFonts w:cs="Arial"/>
        </w:rPr>
        <w:t>Зебляковском</w:t>
      </w:r>
      <w:proofErr w:type="spellEnd"/>
      <w:r w:rsidRPr="00C03441">
        <w:rPr>
          <w:rFonts w:cs="Arial"/>
        </w:rPr>
        <w:t xml:space="preserve">  сельском поселении;</w:t>
      </w:r>
    </w:p>
    <w:p w:rsidR="00F734D8" w:rsidRPr="00C03441" w:rsidRDefault="00F734D8" w:rsidP="00B4345F">
      <w:pPr>
        <w:ind w:firstLine="709"/>
        <w:jc w:val="both"/>
        <w:rPr>
          <w:rFonts w:cs="Arial"/>
        </w:rPr>
      </w:pPr>
      <w:r w:rsidRPr="00C03441">
        <w:rPr>
          <w:rFonts w:cs="Arial"/>
        </w:rPr>
        <w:t>-сохранение культурного наследия.</w:t>
      </w:r>
    </w:p>
    <w:p w:rsidR="00834CE2" w:rsidRPr="00C03441" w:rsidRDefault="00834CE2" w:rsidP="00B17570">
      <w:pPr>
        <w:pStyle w:val="3"/>
        <w:tabs>
          <w:tab w:val="clear" w:pos="2160"/>
        </w:tabs>
        <w:spacing w:after="0"/>
        <w:ind w:left="0" w:firstLine="0"/>
        <w:jc w:val="center"/>
        <w:rPr>
          <w:sz w:val="24"/>
          <w:szCs w:val="24"/>
        </w:rPr>
      </w:pPr>
      <w:r w:rsidRPr="00C03441">
        <w:rPr>
          <w:sz w:val="24"/>
          <w:szCs w:val="24"/>
        </w:rPr>
        <w:t xml:space="preserve">  Образование</w:t>
      </w:r>
    </w:p>
    <w:p w:rsidR="00834CE2" w:rsidRPr="00C03441" w:rsidRDefault="00834CE2" w:rsidP="00834CE2">
      <w:pPr>
        <w:rPr>
          <w:rFonts w:cs="Arial"/>
        </w:rPr>
      </w:pPr>
    </w:p>
    <w:p w:rsidR="00834CE2" w:rsidRPr="00C03441" w:rsidRDefault="00834CE2" w:rsidP="00834CE2">
      <w:pPr>
        <w:ind w:left="-360" w:firstLine="540"/>
        <w:jc w:val="both"/>
        <w:rPr>
          <w:rFonts w:cs="Arial"/>
        </w:rPr>
      </w:pPr>
      <w:r w:rsidRPr="00C03441">
        <w:rPr>
          <w:rFonts w:cs="Arial"/>
        </w:rPr>
        <w:t>На территории поселения находится 1 средняя школа и 1 детский садик. Численность  учащихся составляет 243 человека и  96 детей, посещающих детский сад, общая численность детей дошкольного возраста составляет</w:t>
      </w:r>
      <w:r w:rsidRPr="00C03441">
        <w:rPr>
          <w:rFonts w:cs="Arial"/>
          <w:color w:val="FF0000"/>
        </w:rPr>
        <w:t xml:space="preserve"> </w:t>
      </w:r>
      <w:r w:rsidRPr="00C03441">
        <w:rPr>
          <w:rFonts w:cs="Arial"/>
        </w:rPr>
        <w:t>287</w:t>
      </w:r>
      <w:r w:rsidRPr="00C03441">
        <w:rPr>
          <w:rFonts w:cs="Arial"/>
          <w:color w:val="FF0000"/>
        </w:rPr>
        <w:t xml:space="preserve"> </w:t>
      </w:r>
      <w:r w:rsidRPr="00C03441">
        <w:rPr>
          <w:rFonts w:cs="Arial"/>
        </w:rPr>
        <w:t>человек.</w:t>
      </w:r>
    </w:p>
    <w:tbl>
      <w:tblPr>
        <w:tblW w:w="10065" w:type="dxa"/>
        <w:tblInd w:w="-34" w:type="dxa"/>
        <w:tblLayout w:type="fixed"/>
        <w:tblLook w:val="0000"/>
      </w:tblPr>
      <w:tblGrid>
        <w:gridCol w:w="378"/>
        <w:gridCol w:w="4096"/>
        <w:gridCol w:w="1677"/>
        <w:gridCol w:w="1276"/>
        <w:gridCol w:w="1417"/>
        <w:gridCol w:w="1221"/>
      </w:tblGrid>
      <w:tr w:rsidR="00834CE2" w:rsidRPr="00C03441" w:rsidTr="00941D7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Мощность,</w:t>
            </w:r>
          </w:p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proofErr w:type="spellStart"/>
            <w:r w:rsidRPr="00C03441">
              <w:rPr>
                <w:rFonts w:cs="Arial"/>
              </w:rPr>
              <w:t>Этажн</w:t>
            </w:r>
            <w:proofErr w:type="spellEnd"/>
            <w:r w:rsidRPr="00C03441">
              <w:rPr>
                <w:rFonts w:cs="Arial"/>
              </w:rPr>
              <w:t>.</w:t>
            </w:r>
          </w:p>
        </w:tc>
      </w:tr>
      <w:tr w:rsidR="00834CE2" w:rsidRPr="00C03441" w:rsidTr="00941D7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6</w:t>
            </w:r>
          </w:p>
        </w:tc>
      </w:tr>
      <w:tr w:rsidR="00834CE2" w:rsidRPr="00C03441" w:rsidTr="00941D7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Муниципальное дошкольное образовательное учреждение «</w:t>
            </w:r>
            <w:proofErr w:type="spellStart"/>
            <w:r w:rsidRPr="00C03441">
              <w:rPr>
                <w:rFonts w:cs="Arial"/>
              </w:rPr>
              <w:t>Зебляковский</w:t>
            </w:r>
            <w:proofErr w:type="spellEnd"/>
            <w:r w:rsidRPr="00C03441">
              <w:rPr>
                <w:rFonts w:cs="Arial"/>
              </w:rPr>
              <w:t xml:space="preserve"> детский сад»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</w:tr>
      <w:tr w:rsidR="00834CE2" w:rsidRPr="00C03441" w:rsidTr="00941D7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Муниципальное образовательное учреждение «Зебляковская средняя общеобразовательная школа»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Костромская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</w:tr>
    </w:tbl>
    <w:p w:rsidR="00834CE2" w:rsidRPr="00C03441" w:rsidRDefault="00834CE2" w:rsidP="00834CE2">
      <w:pPr>
        <w:pStyle w:val="21"/>
        <w:spacing w:before="0" w:after="0"/>
        <w:jc w:val="center"/>
        <w:rPr>
          <w:rFonts w:ascii="Arial" w:hAnsi="Arial" w:cs="Arial"/>
          <w:b/>
          <w:bCs/>
        </w:rPr>
      </w:pPr>
    </w:p>
    <w:p w:rsidR="00834CE2" w:rsidRPr="00C03441" w:rsidRDefault="00834CE2" w:rsidP="00834CE2">
      <w:pPr>
        <w:pStyle w:val="21"/>
        <w:spacing w:before="0" w:after="0"/>
        <w:jc w:val="center"/>
        <w:rPr>
          <w:rFonts w:ascii="Arial" w:hAnsi="Arial" w:cs="Arial"/>
        </w:rPr>
      </w:pPr>
      <w:r w:rsidRPr="00C03441">
        <w:rPr>
          <w:rFonts w:ascii="Arial" w:hAnsi="Arial" w:cs="Arial"/>
          <w:b/>
          <w:bCs/>
        </w:rPr>
        <w:t>Состояние сферы образования</w:t>
      </w:r>
    </w:p>
    <w:p w:rsidR="00834CE2" w:rsidRPr="00C03441" w:rsidRDefault="00834CE2" w:rsidP="00834CE2">
      <w:pPr>
        <w:pStyle w:val="21"/>
        <w:spacing w:before="0" w:after="0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41"/>
        <w:gridCol w:w="1641"/>
        <w:gridCol w:w="2321"/>
      </w:tblGrid>
      <w:tr w:rsidR="00834CE2" w:rsidRPr="00C03441" w:rsidTr="00941D75">
        <w:trPr>
          <w:trHeight w:val="31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2013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2014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2015</w:t>
            </w:r>
          </w:p>
        </w:tc>
      </w:tr>
      <w:tr w:rsidR="00834CE2" w:rsidRPr="00C03441" w:rsidTr="00941D75">
        <w:trPr>
          <w:trHeight w:val="27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кол-во образовательных учреждений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</w:tr>
      <w:tr w:rsidR="00834CE2" w:rsidRPr="00C03441" w:rsidTr="00941D75">
        <w:trPr>
          <w:trHeight w:val="29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кол-во учащихся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223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235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243</w:t>
            </w:r>
          </w:p>
        </w:tc>
      </w:tr>
      <w:tr w:rsidR="00834CE2" w:rsidRPr="00C03441" w:rsidTr="00941D75">
        <w:trPr>
          <w:trHeight w:val="19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кол-во детей дошкольного возраста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280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279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287</w:t>
            </w:r>
          </w:p>
        </w:tc>
      </w:tr>
      <w:tr w:rsidR="00834CE2" w:rsidRPr="00C03441" w:rsidTr="00941D75">
        <w:trPr>
          <w:trHeight w:val="16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кол-во педагогических работников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34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34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34</w:t>
            </w:r>
          </w:p>
        </w:tc>
      </w:tr>
      <w:tr w:rsidR="00834CE2" w:rsidRPr="00C03441" w:rsidTr="00941D75">
        <w:trPr>
          <w:trHeight w:val="29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высшим образованием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26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26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26</w:t>
            </w:r>
          </w:p>
        </w:tc>
      </w:tr>
      <w:tr w:rsidR="00834CE2" w:rsidRPr="00C03441" w:rsidTr="00941D75">
        <w:trPr>
          <w:trHeight w:val="36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proofErr w:type="spellStart"/>
            <w:r w:rsidRPr="00C03441">
              <w:rPr>
                <w:rFonts w:cs="Arial"/>
              </w:rPr>
              <w:t>средне-специальным</w:t>
            </w:r>
            <w:proofErr w:type="spellEnd"/>
            <w:r w:rsidRPr="00C03441">
              <w:rPr>
                <w:rFonts w:cs="Arial"/>
              </w:rPr>
              <w:t xml:space="preserve"> образованием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22</w:t>
            </w:r>
          </w:p>
        </w:tc>
        <w:tc>
          <w:tcPr>
            <w:tcW w:w="1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22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22</w:t>
            </w:r>
          </w:p>
        </w:tc>
      </w:tr>
    </w:tbl>
    <w:p w:rsidR="00834CE2" w:rsidRPr="00C03441" w:rsidRDefault="00834CE2" w:rsidP="00834CE2">
      <w:pPr>
        <w:pStyle w:val="21"/>
        <w:spacing w:before="0" w:after="0"/>
        <w:ind w:firstLine="709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 Из приведенной таблицы  видно увеличение  учащихся в поселении. Данный показатель говорит об улучшении демографической ситуации.                                   </w:t>
      </w:r>
    </w:p>
    <w:p w:rsidR="00834CE2" w:rsidRPr="00C03441" w:rsidRDefault="00834CE2" w:rsidP="00834CE2">
      <w:pPr>
        <w:pStyle w:val="21"/>
        <w:spacing w:before="0" w:after="0"/>
        <w:ind w:firstLine="720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> Педагогический состав. В школе трудится 26 педагогических работника все с высшим образованием и 12 человек обслуживающего персонала, в детском саду трудится 21 работник, из них 8 воспитателей со средним специальным образование, младший персонал 13 человек, из них 10 со средним специальным образованием</w:t>
      </w:r>
    </w:p>
    <w:p w:rsidR="00321FAE" w:rsidRPr="00C03441" w:rsidRDefault="00834CE2" w:rsidP="00834CE2">
      <w:pPr>
        <w:pStyle w:val="21"/>
        <w:spacing w:before="0" w:after="0"/>
        <w:ind w:firstLine="720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>Средний возраст педагогических работников  более 30-40 лет, почти нет молодых специалистов. Основными причинами данной ситуации является низкая заработная плата, не обустроенный быт, отсутствие благоустроенного  жилья в поселении.</w:t>
      </w:r>
    </w:p>
    <w:p w:rsidR="00C03441" w:rsidRDefault="00834CE2" w:rsidP="00C03441">
      <w:pPr>
        <w:pStyle w:val="a0"/>
        <w:spacing w:before="0" w:after="0"/>
        <w:ind w:firstLine="709"/>
        <w:jc w:val="center"/>
        <w:rPr>
          <w:rFonts w:ascii="Arial" w:hAnsi="Arial" w:cs="Arial"/>
          <w:b/>
        </w:rPr>
      </w:pPr>
      <w:r w:rsidRPr="00C03441">
        <w:rPr>
          <w:rFonts w:ascii="Arial" w:hAnsi="Arial" w:cs="Arial"/>
          <w:b/>
        </w:rPr>
        <w:t>Культура</w:t>
      </w:r>
    </w:p>
    <w:p w:rsidR="00C03441" w:rsidRDefault="00C03441" w:rsidP="00C03441">
      <w:pPr>
        <w:pStyle w:val="a0"/>
        <w:spacing w:before="0" w:after="0"/>
        <w:ind w:firstLine="709"/>
        <w:jc w:val="center"/>
        <w:rPr>
          <w:rFonts w:ascii="Arial" w:hAnsi="Arial" w:cs="Arial"/>
          <w:b/>
        </w:rPr>
      </w:pPr>
    </w:p>
    <w:p w:rsidR="00834CE2" w:rsidRPr="00C03441" w:rsidRDefault="00834CE2" w:rsidP="00C03441">
      <w:pPr>
        <w:pStyle w:val="a0"/>
        <w:spacing w:before="0" w:after="0"/>
        <w:ind w:firstLine="709"/>
        <w:jc w:val="center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Предоставление услуг населению в области культуры в </w:t>
      </w:r>
      <w:proofErr w:type="spellStart"/>
      <w:r w:rsidRPr="00C03441">
        <w:rPr>
          <w:rFonts w:ascii="Arial" w:hAnsi="Arial" w:cs="Arial"/>
        </w:rPr>
        <w:t>Зебляковском</w:t>
      </w:r>
      <w:proofErr w:type="spellEnd"/>
      <w:r w:rsidRPr="00C03441">
        <w:rPr>
          <w:rFonts w:ascii="Arial" w:hAnsi="Arial" w:cs="Arial"/>
        </w:rPr>
        <w:t xml:space="preserve"> сельском поселении осуществляют:</w:t>
      </w:r>
    </w:p>
    <w:p w:rsidR="00834CE2" w:rsidRPr="00C03441" w:rsidRDefault="00834CE2" w:rsidP="00834CE2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Дом Культуры в п</w:t>
      </w:r>
      <w:proofErr w:type="gramStart"/>
      <w:r w:rsidRPr="00C03441">
        <w:rPr>
          <w:rFonts w:cs="Arial"/>
        </w:rPr>
        <w:t>.З</w:t>
      </w:r>
      <w:proofErr w:type="gramEnd"/>
      <w:r w:rsidRPr="00C03441">
        <w:rPr>
          <w:rFonts w:cs="Arial"/>
        </w:rPr>
        <w:t>ебляки;</w:t>
      </w:r>
    </w:p>
    <w:p w:rsidR="00834CE2" w:rsidRPr="00C03441" w:rsidRDefault="00834CE2" w:rsidP="00834CE2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дом творчества «</w:t>
      </w:r>
      <w:proofErr w:type="spellStart"/>
      <w:r w:rsidRPr="00C03441">
        <w:rPr>
          <w:rFonts w:cs="Arial"/>
        </w:rPr>
        <w:t>Берегиня</w:t>
      </w:r>
      <w:proofErr w:type="spellEnd"/>
      <w:r w:rsidRPr="00C03441">
        <w:rPr>
          <w:rFonts w:cs="Arial"/>
        </w:rPr>
        <w:t>»</w:t>
      </w:r>
    </w:p>
    <w:p w:rsidR="00C03441" w:rsidRDefault="00834CE2" w:rsidP="00834CE2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- модельная библиотека в п. Зебляки;</w:t>
      </w:r>
    </w:p>
    <w:p w:rsidR="00C03441" w:rsidRDefault="00C03441" w:rsidP="00834CE2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-</w:t>
      </w:r>
      <w:r w:rsidRPr="00C03441">
        <w:rPr>
          <w:rFonts w:cs="Arial"/>
        </w:rPr>
        <w:t xml:space="preserve"> краеведческий музей им. Героя соц. труда Худякова Г.А</w:t>
      </w:r>
    </w:p>
    <w:p w:rsidR="00834CE2" w:rsidRPr="00C03441" w:rsidRDefault="00D15A59" w:rsidP="00C03441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8.7pt;width:499.2pt;height:97.5pt;z-index:251660288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-459" w:type="dxa"/>
                    <w:tblLayout w:type="fixed"/>
                    <w:tblLook w:val="0000"/>
                  </w:tblPr>
                  <w:tblGrid>
                    <w:gridCol w:w="1287"/>
                    <w:gridCol w:w="3600"/>
                    <w:gridCol w:w="2520"/>
                    <w:gridCol w:w="3083"/>
                  </w:tblGrid>
                  <w:tr w:rsidR="00A276C2" w:rsidTr="00941D75"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 w:rsidR="00A276C2" w:rsidRDefault="00A276C2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Мощность</w:t>
                        </w:r>
                      </w:p>
                    </w:tc>
                  </w:tr>
                  <w:tr w:rsidR="00A276C2" w:rsidTr="00941D75"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276C2" w:rsidTr="00941D75">
                    <w:trPr>
                      <w:trHeight w:val="194"/>
                    </w:trPr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snapToGrid w:val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Зебляковский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дом культуры»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.З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ебляки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250 мест</w:t>
                        </w:r>
                      </w:p>
                    </w:tc>
                  </w:tr>
                  <w:tr w:rsidR="00A276C2" w:rsidTr="00941D75"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Дом творчества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П.Зебляки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Pr="004E119F" w:rsidRDefault="00A276C2">
                        <w:pPr>
                          <w:jc w:val="center"/>
                        </w:pPr>
                        <w:r w:rsidRPr="004E119F"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276C2" w:rsidTr="00941D75">
                    <w:trPr>
                      <w:trHeight w:val="104"/>
                    </w:trPr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Музей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П.Зебляки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Pr="004E119F" w:rsidRDefault="00A276C2">
                        <w:pPr>
                          <w:jc w:val="center"/>
                        </w:pPr>
                        <w:r w:rsidRPr="004E119F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A276C2" w:rsidTr="00941D75"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snapToGrid w:val="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Pr="00CB01AA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01AA">
                          <w:rPr>
                            <w:sz w:val="20"/>
                            <w:szCs w:val="20"/>
                            <w:u w:val="single"/>
                          </w:rPr>
                          <w:t xml:space="preserve">тыс. ед. </w:t>
                        </w:r>
                        <w:proofErr w:type="spellStart"/>
                        <w:r w:rsidRPr="00CB01AA">
                          <w:rPr>
                            <w:sz w:val="20"/>
                            <w:szCs w:val="20"/>
                            <w:u w:val="single"/>
                          </w:rPr>
                          <w:t>хран</w:t>
                        </w:r>
                        <w:proofErr w:type="spellEnd"/>
                        <w:r w:rsidRPr="00CB01AA">
                          <w:rPr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  <w:p w:rsidR="00A276C2" w:rsidRPr="003024C7" w:rsidRDefault="00A276C2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CB01AA">
                          <w:rPr>
                            <w:sz w:val="20"/>
                            <w:szCs w:val="20"/>
                          </w:rPr>
                          <w:t>чит</w:t>
                        </w:r>
                        <w:proofErr w:type="spellEnd"/>
                        <w:r w:rsidRPr="00CB01AA">
                          <w:rPr>
                            <w:sz w:val="20"/>
                            <w:szCs w:val="20"/>
                          </w:rPr>
                          <w:t>. место</w:t>
                        </w:r>
                      </w:p>
                    </w:tc>
                  </w:tr>
                  <w:tr w:rsidR="00A276C2" w:rsidTr="00941D75"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Модельная  библиотека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76C2" w:rsidRDefault="00A276C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П.Зебляки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76C2" w:rsidRPr="004E119F" w:rsidRDefault="00A276C2">
                        <w:pPr>
                          <w:jc w:val="center"/>
                        </w:pPr>
                        <w:r w:rsidRPr="004E119F">
                          <w:rPr>
                            <w:sz w:val="20"/>
                            <w:szCs w:val="20"/>
                          </w:rPr>
                          <w:t xml:space="preserve">20000 </w:t>
                        </w:r>
                        <w:proofErr w:type="spellStart"/>
                        <w:proofErr w:type="gramStart"/>
                        <w:r w:rsidRPr="004E119F">
                          <w:rPr>
                            <w:sz w:val="20"/>
                            <w:szCs w:val="20"/>
                          </w:rPr>
                          <w:t>ед</w:t>
                        </w:r>
                        <w:proofErr w:type="spellEnd"/>
                        <w:proofErr w:type="gramEnd"/>
                        <w:r w:rsidRPr="004E119F">
                          <w:rPr>
                            <w:sz w:val="20"/>
                            <w:szCs w:val="20"/>
                          </w:rPr>
                          <w:t xml:space="preserve">/       25 </w:t>
                        </w:r>
                        <w:proofErr w:type="spellStart"/>
                        <w:r w:rsidRPr="004E119F">
                          <w:rPr>
                            <w:sz w:val="20"/>
                            <w:szCs w:val="20"/>
                          </w:rPr>
                          <w:t>чит.мест</w:t>
                        </w:r>
                        <w:proofErr w:type="spellEnd"/>
                      </w:p>
                    </w:tc>
                  </w:tr>
                </w:tbl>
                <w:p w:rsidR="00A276C2" w:rsidRDefault="00A276C2" w:rsidP="00834CE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34CE2" w:rsidRPr="00C03441" w:rsidRDefault="00834CE2" w:rsidP="00834CE2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34CE2" w:rsidRPr="00C03441" w:rsidRDefault="00834CE2" w:rsidP="00834CE2">
      <w:pPr>
        <w:autoSpaceDE w:val="0"/>
        <w:ind w:firstLine="540"/>
        <w:jc w:val="both"/>
        <w:rPr>
          <w:rFonts w:cs="Arial"/>
        </w:rPr>
      </w:pPr>
      <w:r w:rsidRPr="00C03441">
        <w:rPr>
          <w:rFonts w:cs="Arial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834CE2" w:rsidRPr="00C03441" w:rsidRDefault="00834CE2" w:rsidP="00834CE2">
      <w:pPr>
        <w:pStyle w:val="a0"/>
        <w:spacing w:before="0" w:after="0"/>
        <w:ind w:firstLine="709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Задача в </w:t>
      </w:r>
      <w:proofErr w:type="spellStart"/>
      <w:r w:rsidRPr="00C03441">
        <w:rPr>
          <w:rFonts w:ascii="Arial" w:hAnsi="Arial" w:cs="Arial"/>
        </w:rPr>
        <w:t>культурно-досуговых</w:t>
      </w:r>
      <w:proofErr w:type="spellEnd"/>
      <w:r w:rsidRPr="00C03441">
        <w:rPr>
          <w:rFonts w:ascii="Arial" w:hAnsi="Arial" w:cs="Arial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1D52DB" w:rsidRPr="00C03441" w:rsidRDefault="00834CE2" w:rsidP="008D7926">
      <w:pPr>
        <w:pStyle w:val="a0"/>
        <w:spacing w:before="0" w:after="0"/>
        <w:ind w:firstLine="709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C03441">
        <w:rPr>
          <w:rFonts w:ascii="Arial" w:hAnsi="Arial" w:cs="Arial"/>
        </w:rPr>
        <w:t>культурно-досуговыми</w:t>
      </w:r>
      <w:proofErr w:type="spellEnd"/>
      <w:r w:rsidRPr="00C03441">
        <w:rPr>
          <w:rFonts w:ascii="Arial" w:hAnsi="Arial" w:cs="Arial"/>
        </w:rPr>
        <w:t xml:space="preserve"> учреждениями и качеством услуг</w:t>
      </w:r>
      <w:proofErr w:type="gramStart"/>
      <w:r w:rsidRPr="00C03441">
        <w:rPr>
          <w:rFonts w:ascii="Arial" w:hAnsi="Arial" w:cs="Arial"/>
        </w:rPr>
        <w:t>.</w:t>
      </w:r>
      <w:r w:rsidR="00A73DF1" w:rsidRPr="00C03441">
        <w:rPr>
          <w:rFonts w:ascii="Arial" w:hAnsi="Arial" w:cs="Arial"/>
          <w:color w:val="000000"/>
        </w:rPr>
        <w:t>.</w:t>
      </w:r>
      <w:proofErr w:type="gramEnd"/>
    </w:p>
    <w:p w:rsidR="00D73D7D" w:rsidRPr="00C03441" w:rsidRDefault="00D73D7D" w:rsidP="001D52DB">
      <w:pPr>
        <w:pStyle w:val="a0"/>
        <w:spacing w:before="0" w:after="0"/>
        <w:ind w:firstLine="709"/>
        <w:jc w:val="both"/>
        <w:rPr>
          <w:rFonts w:ascii="Arial" w:hAnsi="Arial" w:cs="Arial"/>
        </w:rPr>
      </w:pPr>
    </w:p>
    <w:p w:rsidR="00D73D7D" w:rsidRPr="00C03441" w:rsidRDefault="00D73D7D" w:rsidP="008D7926">
      <w:pPr>
        <w:pStyle w:val="a0"/>
        <w:spacing w:before="0" w:after="0"/>
        <w:ind w:firstLine="709"/>
        <w:jc w:val="center"/>
        <w:rPr>
          <w:rFonts w:ascii="Arial" w:hAnsi="Arial" w:cs="Arial"/>
          <w:b/>
        </w:rPr>
      </w:pPr>
      <w:r w:rsidRPr="00C03441">
        <w:rPr>
          <w:rFonts w:ascii="Arial" w:hAnsi="Arial" w:cs="Arial"/>
          <w:b/>
        </w:rPr>
        <w:t>Физическая культура и спорт</w:t>
      </w:r>
    </w:p>
    <w:p w:rsidR="00D73D7D" w:rsidRPr="00C03441" w:rsidRDefault="00D73D7D" w:rsidP="00D73D7D">
      <w:pPr>
        <w:pStyle w:val="a0"/>
        <w:spacing w:before="0" w:after="0"/>
        <w:ind w:firstLine="709"/>
        <w:jc w:val="both"/>
        <w:rPr>
          <w:rFonts w:ascii="Arial" w:hAnsi="Arial" w:cs="Arial"/>
        </w:rPr>
      </w:pPr>
    </w:p>
    <w:tbl>
      <w:tblPr>
        <w:tblW w:w="10081" w:type="dxa"/>
        <w:tblLayout w:type="fixed"/>
        <w:tblLook w:val="0000"/>
      </w:tblPr>
      <w:tblGrid>
        <w:gridCol w:w="455"/>
        <w:gridCol w:w="3366"/>
        <w:gridCol w:w="1939"/>
        <w:gridCol w:w="859"/>
        <w:gridCol w:w="1336"/>
        <w:gridCol w:w="2126"/>
      </w:tblGrid>
      <w:tr w:rsidR="00D73D7D" w:rsidRPr="00C03441" w:rsidTr="00941D7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Улица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 дома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Мощность,</w:t>
            </w:r>
          </w:p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</w:t>
            </w:r>
            <w:proofErr w:type="gramStart"/>
            <w:r w:rsidRPr="00C03441">
              <w:rPr>
                <w:rFonts w:cs="Arial"/>
                <w:vertAlign w:val="superscript"/>
              </w:rPr>
              <w:t>2</w:t>
            </w:r>
            <w:proofErr w:type="gramEnd"/>
            <w:r w:rsidRPr="00C03441">
              <w:rPr>
                <w:rFonts w:cs="Arial"/>
              </w:rPr>
              <w:t xml:space="preserve"> </w:t>
            </w:r>
            <w:proofErr w:type="spellStart"/>
            <w:r w:rsidRPr="00C03441">
              <w:rPr>
                <w:rFonts w:cs="Arial"/>
              </w:rPr>
              <w:t>площ</w:t>
            </w:r>
            <w:proofErr w:type="spellEnd"/>
            <w:r w:rsidRPr="00C03441">
              <w:rPr>
                <w:rFonts w:cs="Arial"/>
              </w:rPr>
              <w:t>. пола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Состояние</w:t>
            </w:r>
          </w:p>
        </w:tc>
      </w:tr>
      <w:tr w:rsidR="00D73D7D" w:rsidRPr="00C03441" w:rsidTr="00941D75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7</w:t>
            </w:r>
          </w:p>
        </w:tc>
      </w:tr>
      <w:tr w:rsidR="00D73D7D" w:rsidRPr="00C03441" w:rsidTr="00941D7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 xml:space="preserve">Спортивный зал СОШ </w:t>
            </w:r>
          </w:p>
          <w:p w:rsidR="00D73D7D" w:rsidRPr="00C03441" w:rsidRDefault="00D73D7D" w:rsidP="00941D75">
            <w:pPr>
              <w:rPr>
                <w:rFonts w:cs="Aria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П.Зебляки ул</w:t>
            </w:r>
            <w:proofErr w:type="gramStart"/>
            <w:r w:rsidRPr="00C03441">
              <w:rPr>
                <w:rFonts w:cs="Arial"/>
              </w:rPr>
              <w:t>.К</w:t>
            </w:r>
            <w:proofErr w:type="gramEnd"/>
            <w:r w:rsidRPr="00C03441">
              <w:rPr>
                <w:rFonts w:cs="Arial"/>
              </w:rPr>
              <w:t xml:space="preserve">остромская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Удовлетворительное</w:t>
            </w:r>
          </w:p>
        </w:tc>
      </w:tr>
      <w:tr w:rsidR="00D73D7D" w:rsidRPr="00C03441" w:rsidTr="00941D7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Футбольное поле (стадион СОШ)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Костромская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Удовлетворительное</w:t>
            </w:r>
          </w:p>
        </w:tc>
      </w:tr>
      <w:tr w:rsidR="00D73D7D" w:rsidRPr="00C03441" w:rsidTr="00941D7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Волейбольная площадка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Ул</w:t>
            </w:r>
            <w:proofErr w:type="gramStart"/>
            <w:r w:rsidRPr="00C03441">
              <w:rPr>
                <w:rFonts w:cs="Arial"/>
              </w:rPr>
              <w:t>.К</w:t>
            </w:r>
            <w:proofErr w:type="gramEnd"/>
            <w:r w:rsidRPr="00C03441">
              <w:rPr>
                <w:rFonts w:cs="Arial"/>
              </w:rPr>
              <w:t>остромская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19а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D7D" w:rsidRPr="00C03441" w:rsidRDefault="00D73D7D" w:rsidP="00941D75">
            <w:pPr>
              <w:rPr>
                <w:rFonts w:cs="Arial"/>
              </w:rPr>
            </w:pPr>
            <w:r w:rsidRPr="00C03441">
              <w:rPr>
                <w:rFonts w:cs="Arial"/>
              </w:rPr>
              <w:t>удовлетворительное</w:t>
            </w:r>
          </w:p>
        </w:tc>
      </w:tr>
    </w:tbl>
    <w:p w:rsidR="00D73D7D" w:rsidRPr="00C03441" w:rsidRDefault="00D73D7D" w:rsidP="00D73D7D">
      <w:pPr>
        <w:autoSpaceDE w:val="0"/>
        <w:ind w:firstLine="540"/>
        <w:jc w:val="both"/>
        <w:rPr>
          <w:rFonts w:cs="Arial"/>
        </w:rPr>
      </w:pPr>
    </w:p>
    <w:p w:rsidR="00D73D7D" w:rsidRPr="00C03441" w:rsidRDefault="00D73D7D" w:rsidP="00D73D7D">
      <w:pPr>
        <w:autoSpaceDE w:val="0"/>
        <w:ind w:left="-900" w:firstLine="758"/>
        <w:jc w:val="both"/>
        <w:rPr>
          <w:rFonts w:cs="Arial"/>
        </w:rPr>
      </w:pPr>
      <w:r w:rsidRPr="00C03441">
        <w:rPr>
          <w:rFonts w:cs="Arial"/>
        </w:rPr>
        <w:t xml:space="preserve">В </w:t>
      </w:r>
      <w:proofErr w:type="spellStart"/>
      <w:r w:rsidRPr="00C03441">
        <w:rPr>
          <w:rFonts w:cs="Arial"/>
        </w:rPr>
        <w:t>Зебляковском</w:t>
      </w:r>
      <w:proofErr w:type="spellEnd"/>
      <w:r w:rsidRPr="00C03441">
        <w:rPr>
          <w:rFonts w:cs="Arial"/>
        </w:rPr>
        <w:t xml:space="preserve"> сельском поселении ведется спортивная работа в многочисленных секциях</w:t>
      </w:r>
    </w:p>
    <w:p w:rsidR="00D73D7D" w:rsidRPr="00C03441" w:rsidRDefault="00D73D7D" w:rsidP="00D73D7D">
      <w:pPr>
        <w:autoSpaceDE w:val="0"/>
        <w:ind w:left="-142" w:hanging="758"/>
        <w:jc w:val="both"/>
        <w:rPr>
          <w:rFonts w:cs="Arial"/>
        </w:rPr>
      </w:pPr>
      <w:r w:rsidRPr="00C03441">
        <w:rPr>
          <w:rFonts w:cs="Arial"/>
        </w:rPr>
        <w:t xml:space="preserve">               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D73D7D" w:rsidRPr="00C03441" w:rsidRDefault="00D73D7D" w:rsidP="00D73D7D">
      <w:pPr>
        <w:autoSpaceDE w:val="0"/>
        <w:ind w:left="-142" w:hanging="758"/>
        <w:jc w:val="both"/>
        <w:rPr>
          <w:rFonts w:cs="Arial"/>
        </w:rPr>
      </w:pPr>
      <w:r w:rsidRPr="00C03441">
        <w:rPr>
          <w:rFonts w:cs="Arial"/>
        </w:rPr>
        <w:t xml:space="preserve">               В зимний период любимыми видами спорта среди населения является катание на коньках, на лыжах. </w:t>
      </w:r>
    </w:p>
    <w:p w:rsidR="00834CE2" w:rsidRPr="00C03441" w:rsidRDefault="00D73D7D" w:rsidP="008D7926">
      <w:pPr>
        <w:autoSpaceDE w:val="0"/>
        <w:ind w:left="-142" w:hanging="758"/>
        <w:jc w:val="both"/>
        <w:rPr>
          <w:rFonts w:cs="Arial"/>
        </w:rPr>
      </w:pPr>
      <w:r w:rsidRPr="00C03441">
        <w:rPr>
          <w:rFonts w:cs="Arial"/>
        </w:rPr>
        <w:t xml:space="preserve">               Поселение достойно представляет многие виды спорта на районных и областных  соревнованиях.                </w:t>
      </w:r>
    </w:p>
    <w:p w:rsidR="00834CE2" w:rsidRPr="00C03441" w:rsidRDefault="00834CE2" w:rsidP="00834CE2">
      <w:pPr>
        <w:pStyle w:val="21"/>
        <w:spacing w:before="0" w:after="0"/>
        <w:ind w:firstLine="720"/>
        <w:jc w:val="center"/>
        <w:rPr>
          <w:rFonts w:ascii="Arial" w:hAnsi="Arial" w:cs="Arial"/>
          <w:b/>
        </w:rPr>
      </w:pPr>
      <w:r w:rsidRPr="00C03441">
        <w:rPr>
          <w:rFonts w:ascii="Arial" w:hAnsi="Arial" w:cs="Arial"/>
          <w:b/>
        </w:rPr>
        <w:t>Здравоохранение</w:t>
      </w:r>
    </w:p>
    <w:p w:rsidR="00834CE2" w:rsidRPr="00C03441" w:rsidRDefault="00834CE2" w:rsidP="00834CE2">
      <w:pPr>
        <w:spacing w:before="280" w:after="280"/>
        <w:jc w:val="both"/>
        <w:rPr>
          <w:rFonts w:cs="Arial"/>
        </w:rPr>
      </w:pPr>
      <w:r w:rsidRPr="00C03441">
        <w:rPr>
          <w:rFonts w:cs="Arial"/>
        </w:rPr>
        <w:t xml:space="preserve">            На территории поселения находится Зебляковская врачебная амбулатория </w:t>
      </w:r>
      <w:proofErr w:type="spellStart"/>
      <w:r w:rsidRPr="00C03441">
        <w:rPr>
          <w:rFonts w:cs="Arial"/>
        </w:rPr>
        <w:t>Шарьинской</w:t>
      </w:r>
      <w:proofErr w:type="spellEnd"/>
      <w:r w:rsidRPr="00C03441">
        <w:rPr>
          <w:rFonts w:cs="Arial"/>
        </w:rPr>
        <w:t xml:space="preserve"> окружной больницы имени Каверина </w:t>
      </w:r>
      <w:proofErr w:type="spellStart"/>
      <w:r w:rsidRPr="00C03441">
        <w:rPr>
          <w:rFonts w:cs="Arial"/>
        </w:rPr>
        <w:t>В.Ф.,где</w:t>
      </w:r>
      <w:proofErr w:type="spellEnd"/>
      <w:r w:rsidRPr="00C03441">
        <w:rPr>
          <w:rFonts w:cs="Arial"/>
        </w:rPr>
        <w:t xml:space="preserve"> жителям оказывается  первая медицинская помощь.</w:t>
      </w:r>
    </w:p>
    <w:tbl>
      <w:tblPr>
        <w:tblW w:w="9923" w:type="dxa"/>
        <w:tblInd w:w="108" w:type="dxa"/>
        <w:tblLayout w:type="fixed"/>
        <w:tblLook w:val="0000"/>
      </w:tblPr>
      <w:tblGrid>
        <w:gridCol w:w="636"/>
        <w:gridCol w:w="2491"/>
        <w:gridCol w:w="1376"/>
        <w:gridCol w:w="537"/>
        <w:gridCol w:w="544"/>
        <w:gridCol w:w="1079"/>
        <w:gridCol w:w="615"/>
        <w:gridCol w:w="802"/>
        <w:gridCol w:w="280"/>
        <w:gridCol w:w="1563"/>
      </w:tblGrid>
      <w:tr w:rsidR="00834CE2" w:rsidRPr="00C03441" w:rsidTr="00941D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Улица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дома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 xml:space="preserve">Мощность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proofErr w:type="spellStart"/>
            <w:r w:rsidRPr="00C03441">
              <w:rPr>
                <w:rFonts w:cs="Arial"/>
              </w:rPr>
              <w:t>Этажн</w:t>
            </w:r>
            <w:proofErr w:type="spellEnd"/>
            <w:r w:rsidRPr="00C03441">
              <w:rPr>
                <w:rFonts w:cs="Arial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Состояние</w:t>
            </w:r>
          </w:p>
          <w:p w:rsidR="00834CE2" w:rsidRPr="00C03441" w:rsidRDefault="00834CE2" w:rsidP="00941D75">
            <w:pPr>
              <w:rPr>
                <w:rFonts w:cs="Arial"/>
              </w:rPr>
            </w:pPr>
          </w:p>
        </w:tc>
      </w:tr>
      <w:tr w:rsidR="00834CE2" w:rsidRPr="00C03441" w:rsidTr="00941D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7</w:t>
            </w:r>
          </w:p>
        </w:tc>
      </w:tr>
      <w:tr w:rsidR="00834CE2" w:rsidRPr="00C03441" w:rsidTr="00941D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lastRenderedPageBreak/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pStyle w:val="aa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Амбулатория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Ленина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jc w:val="center"/>
              <w:rPr>
                <w:rFonts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E2" w:rsidRPr="00C03441" w:rsidRDefault="00834CE2" w:rsidP="00941D75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удовлетворительное</w:t>
            </w:r>
          </w:p>
        </w:tc>
      </w:tr>
      <w:tr w:rsidR="00834CE2" w:rsidRPr="00C03441" w:rsidTr="00941D7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2015</w:t>
            </w:r>
          </w:p>
        </w:tc>
      </w:tr>
      <w:tr w:rsidR="00834CE2" w:rsidRPr="00C03441" w:rsidTr="00941D75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50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</w:rPr>
              <w:t xml:space="preserve">численность врачей 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</w:tr>
      <w:tr w:rsidR="00834CE2" w:rsidRPr="00C03441" w:rsidTr="00941D75">
        <w:tblPrEx>
          <w:tblCellMar>
            <w:left w:w="0" w:type="dxa"/>
            <w:right w:w="0" w:type="dxa"/>
          </w:tblCellMar>
        </w:tblPrEx>
        <w:trPr>
          <w:trHeight w:val="571"/>
        </w:trPr>
        <w:tc>
          <w:tcPr>
            <w:tcW w:w="50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</w:rPr>
              <w:t xml:space="preserve">численность среднего медицинского персонала 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15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</w:rPr>
              <w:t>15</w:t>
            </w:r>
          </w:p>
        </w:tc>
      </w:tr>
      <w:tr w:rsidR="00834CE2" w:rsidRPr="00C03441" w:rsidTr="00941D75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50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</w:rPr>
              <w:t>наличие медицинских учреждений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  <w:b/>
                <w:bCs/>
              </w:rPr>
            </w:pPr>
            <w:r w:rsidRPr="00C03441">
              <w:rPr>
                <w:rFonts w:cs="Arial"/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4CE2" w:rsidRPr="00C03441" w:rsidRDefault="00834CE2" w:rsidP="00941D75">
            <w:pPr>
              <w:shd w:val="clear" w:color="auto" w:fill="FFFFFF"/>
              <w:rPr>
                <w:rFonts w:cs="Arial"/>
              </w:rPr>
            </w:pPr>
            <w:r w:rsidRPr="00C03441">
              <w:rPr>
                <w:rFonts w:cs="Arial"/>
                <w:b/>
                <w:bCs/>
              </w:rPr>
              <w:t>1</w:t>
            </w:r>
          </w:p>
        </w:tc>
      </w:tr>
    </w:tbl>
    <w:p w:rsidR="00834CE2" w:rsidRPr="00C03441" w:rsidRDefault="00834CE2" w:rsidP="00834CE2">
      <w:pPr>
        <w:ind w:firstLine="539"/>
        <w:jc w:val="both"/>
        <w:rPr>
          <w:rFonts w:cs="Arial"/>
        </w:rPr>
      </w:pPr>
    </w:p>
    <w:p w:rsidR="008D7926" w:rsidRPr="00C03441" w:rsidRDefault="008D7926" w:rsidP="00EE594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 xml:space="preserve">2. 2. </w:t>
      </w:r>
      <w:proofErr w:type="spellStart"/>
      <w:proofErr w:type="gramStart"/>
      <w:r w:rsidRPr="00C03441">
        <w:rPr>
          <w:rFonts w:cs="Arial"/>
          <w:b/>
          <w:bCs/>
          <w:color w:val="000000"/>
        </w:rPr>
        <w:t>Технико</w:t>
      </w:r>
      <w:proofErr w:type="spellEnd"/>
      <w:r w:rsidRPr="00C03441">
        <w:rPr>
          <w:rFonts w:cs="Arial"/>
          <w:b/>
          <w:bCs/>
          <w:color w:val="000000"/>
        </w:rPr>
        <w:t>- экономические</w:t>
      </w:r>
      <w:proofErr w:type="gramEnd"/>
      <w:r w:rsidRPr="00C03441">
        <w:rPr>
          <w:rFonts w:cs="Arial"/>
          <w:b/>
          <w:bCs/>
          <w:color w:val="000000"/>
        </w:rPr>
        <w:t xml:space="preserve"> параметры существующих объектов социальной инфраструктуры</w:t>
      </w:r>
    </w:p>
    <w:p w:rsidR="008D7926" w:rsidRPr="00C03441" w:rsidRDefault="008D7926" w:rsidP="008D7926">
      <w:pPr>
        <w:autoSpaceDE w:val="0"/>
        <w:autoSpaceDN w:val="0"/>
        <w:adjustRightInd w:val="0"/>
        <w:jc w:val="both"/>
        <w:rPr>
          <w:rFonts w:cs="Arial"/>
        </w:rPr>
      </w:pPr>
    </w:p>
    <w:p w:rsidR="008D7926" w:rsidRPr="00C03441" w:rsidRDefault="000933A1" w:rsidP="008D7926">
      <w:pPr>
        <w:pStyle w:val="3"/>
        <w:tabs>
          <w:tab w:val="clear" w:pos="2160"/>
        </w:tabs>
        <w:spacing w:before="0" w:after="0"/>
        <w:jc w:val="center"/>
        <w:rPr>
          <w:sz w:val="24"/>
          <w:szCs w:val="24"/>
        </w:rPr>
      </w:pPr>
      <w:r w:rsidRPr="00C03441">
        <w:rPr>
          <w:sz w:val="24"/>
          <w:szCs w:val="24"/>
        </w:rPr>
        <w:t>О</w:t>
      </w:r>
      <w:r w:rsidR="008D7926" w:rsidRPr="00C03441">
        <w:rPr>
          <w:sz w:val="24"/>
          <w:szCs w:val="24"/>
        </w:rPr>
        <w:t>бразование</w:t>
      </w:r>
    </w:p>
    <w:p w:rsidR="000933A1" w:rsidRPr="00C03441" w:rsidRDefault="000933A1" w:rsidP="000933A1">
      <w:pPr>
        <w:pStyle w:val="a0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Таблица 1. Перечень детских образовательных учреждений в </w:t>
      </w:r>
      <w:proofErr w:type="spellStart"/>
      <w:r w:rsidRPr="00C03441">
        <w:rPr>
          <w:rFonts w:ascii="Arial" w:hAnsi="Arial" w:cs="Arial"/>
        </w:rPr>
        <w:t>Зебляковском</w:t>
      </w:r>
      <w:proofErr w:type="spellEnd"/>
      <w:r w:rsidRPr="00C03441">
        <w:rPr>
          <w:rFonts w:ascii="Arial" w:hAnsi="Arial" w:cs="Arial"/>
        </w:rPr>
        <w:t xml:space="preserve"> сельском поселении на 01.01.2016 г</w:t>
      </w:r>
    </w:p>
    <w:tbl>
      <w:tblPr>
        <w:tblW w:w="10065" w:type="dxa"/>
        <w:tblInd w:w="-34" w:type="dxa"/>
        <w:tblLayout w:type="fixed"/>
        <w:tblLook w:val="0000"/>
      </w:tblPr>
      <w:tblGrid>
        <w:gridCol w:w="378"/>
        <w:gridCol w:w="3450"/>
        <w:gridCol w:w="1843"/>
        <w:gridCol w:w="1559"/>
        <w:gridCol w:w="1559"/>
        <w:gridCol w:w="1276"/>
      </w:tblGrid>
      <w:tr w:rsidR="000933A1" w:rsidRPr="00C03441" w:rsidTr="00C0344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Нормативная вместимость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Фактическая вместимость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Численность воспитателей</w:t>
            </w:r>
          </w:p>
        </w:tc>
      </w:tr>
      <w:tr w:rsidR="000933A1" w:rsidRPr="00C03441" w:rsidTr="00C0344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6</w:t>
            </w:r>
          </w:p>
        </w:tc>
      </w:tr>
      <w:tr w:rsidR="000933A1" w:rsidRPr="00C03441" w:rsidTr="00C0344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C03441">
            <w:pPr>
              <w:jc w:val="both"/>
              <w:rPr>
                <w:rFonts w:cs="Arial"/>
              </w:rPr>
            </w:pPr>
            <w:r w:rsidRPr="00C03441">
              <w:rPr>
                <w:rFonts w:cs="Arial"/>
              </w:rPr>
              <w:t xml:space="preserve">Муниципальное дошкольное образовательное </w:t>
            </w:r>
            <w:r w:rsidR="00C03441">
              <w:rPr>
                <w:rFonts w:cs="Arial"/>
              </w:rPr>
              <w:t>у</w:t>
            </w:r>
            <w:r w:rsidRPr="00C03441">
              <w:rPr>
                <w:rFonts w:cs="Arial"/>
              </w:rPr>
              <w:t>чреждение «</w:t>
            </w:r>
            <w:proofErr w:type="spellStart"/>
            <w:r w:rsidRPr="00C03441">
              <w:rPr>
                <w:rFonts w:cs="Arial"/>
              </w:rPr>
              <w:t>Зебляковский</w:t>
            </w:r>
            <w:proofErr w:type="spellEnd"/>
            <w:r w:rsidRPr="00C03441">
              <w:rPr>
                <w:rFonts w:cs="Arial"/>
              </w:rPr>
              <w:t xml:space="preserve"> детский сад»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C03441" w:rsidP="00A276C2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proofErr w:type="gramStart"/>
            <w:r w:rsidR="000933A1" w:rsidRPr="00C03441">
              <w:rPr>
                <w:rFonts w:cs="Arial"/>
              </w:rPr>
              <w:t>.З</w:t>
            </w:r>
            <w:proofErr w:type="gramEnd"/>
            <w:r w:rsidR="000933A1" w:rsidRPr="00C03441">
              <w:rPr>
                <w:rFonts w:cs="Arial"/>
              </w:rPr>
              <w:t>ебляки ул.Ленина,6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8</w:t>
            </w:r>
          </w:p>
        </w:tc>
      </w:tr>
    </w:tbl>
    <w:p w:rsidR="000933A1" w:rsidRPr="00C03441" w:rsidRDefault="000933A1" w:rsidP="000933A1">
      <w:pPr>
        <w:pStyle w:val="a0"/>
        <w:jc w:val="both"/>
        <w:rPr>
          <w:rFonts w:ascii="Arial" w:hAnsi="Arial" w:cs="Arial"/>
        </w:rPr>
      </w:pPr>
      <w:r w:rsidRPr="00C03441">
        <w:rPr>
          <w:rFonts w:ascii="Arial" w:hAnsi="Arial" w:cs="Arial"/>
        </w:rPr>
        <w:t xml:space="preserve">Таблица 2. Перечень школьных образовательных учреждений в </w:t>
      </w:r>
      <w:proofErr w:type="spellStart"/>
      <w:r w:rsidRPr="00C03441">
        <w:rPr>
          <w:rFonts w:ascii="Arial" w:hAnsi="Arial" w:cs="Arial"/>
        </w:rPr>
        <w:t>Зебляковском</w:t>
      </w:r>
      <w:proofErr w:type="spellEnd"/>
      <w:r w:rsidRPr="00C03441">
        <w:rPr>
          <w:rFonts w:ascii="Arial" w:hAnsi="Arial" w:cs="Arial"/>
        </w:rPr>
        <w:t xml:space="preserve"> сельском  поселении на 01.01.2016 г</w:t>
      </w:r>
    </w:p>
    <w:tbl>
      <w:tblPr>
        <w:tblW w:w="10065" w:type="dxa"/>
        <w:tblInd w:w="-34" w:type="dxa"/>
        <w:tblLayout w:type="fixed"/>
        <w:tblLook w:val="0000"/>
      </w:tblPr>
      <w:tblGrid>
        <w:gridCol w:w="378"/>
        <w:gridCol w:w="3450"/>
        <w:gridCol w:w="1843"/>
        <w:gridCol w:w="1559"/>
        <w:gridCol w:w="1614"/>
        <w:gridCol w:w="1221"/>
      </w:tblGrid>
      <w:tr w:rsidR="000933A1" w:rsidRPr="00C03441" w:rsidTr="000933A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0933A1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0933A1">
            <w:pPr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0933A1">
            <w:pPr>
              <w:rPr>
                <w:rFonts w:cs="Arial"/>
              </w:rPr>
            </w:pPr>
            <w:r w:rsidRPr="00C03441">
              <w:rPr>
                <w:rFonts w:cs="Arial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0933A1">
            <w:pPr>
              <w:jc w:val="center"/>
              <w:rPr>
                <w:rFonts w:cs="Arial"/>
              </w:rPr>
            </w:pPr>
            <w:proofErr w:type="spellStart"/>
            <w:r w:rsidRPr="00C03441">
              <w:rPr>
                <w:rFonts w:cs="Arial"/>
              </w:rPr>
              <w:t>Нормативнаявместимость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Фактическая вместимость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1" w:rsidRPr="00C03441" w:rsidRDefault="000933A1" w:rsidP="000933A1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Численность учителей</w:t>
            </w:r>
          </w:p>
        </w:tc>
      </w:tr>
      <w:tr w:rsidR="000933A1" w:rsidRPr="00C03441" w:rsidTr="000933A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Муниципальное образовательное учреждение «Зебляковская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C03441" w:rsidP="00A276C2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proofErr w:type="gramStart"/>
            <w:r w:rsidR="000933A1" w:rsidRPr="00C03441">
              <w:rPr>
                <w:rFonts w:cs="Arial"/>
              </w:rPr>
              <w:t>.З</w:t>
            </w:r>
            <w:proofErr w:type="gramEnd"/>
            <w:r w:rsidR="000933A1" w:rsidRPr="00C03441">
              <w:rPr>
                <w:rFonts w:cs="Arial"/>
              </w:rPr>
              <w:t>ебляки ул.Костромская 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250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1" w:rsidRPr="00C03441" w:rsidRDefault="000933A1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34</w:t>
            </w:r>
          </w:p>
        </w:tc>
      </w:tr>
    </w:tbl>
    <w:p w:rsidR="000933A1" w:rsidRPr="00C03441" w:rsidRDefault="000933A1" w:rsidP="000933A1">
      <w:pPr>
        <w:pStyle w:val="21"/>
        <w:spacing w:before="0" w:after="0"/>
        <w:rPr>
          <w:rFonts w:ascii="Arial" w:hAnsi="Arial" w:cs="Arial"/>
          <w:b/>
          <w:bCs/>
        </w:rPr>
      </w:pPr>
    </w:p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Согласно </w:t>
      </w:r>
      <w:proofErr w:type="spellStart"/>
      <w:r w:rsidRPr="00C03441">
        <w:rPr>
          <w:rFonts w:cs="Arial"/>
          <w:color w:val="000000"/>
        </w:rPr>
        <w:t>СНиП</w:t>
      </w:r>
      <w:proofErr w:type="spellEnd"/>
      <w:r w:rsidRPr="00C03441">
        <w:rPr>
          <w:rFonts w:cs="Arial"/>
          <w:color w:val="000000"/>
        </w:rPr>
        <w:t xml:space="preserve"> 2.07.01-89 «Градостроительство. Планировка и застройка городских и сельских поселений» уровень обеспеченности детей (1-6 лет) дошкольными учреждениями в сельских поселениях должен составлять 70-85%. В настоящее время количество детей, посещающих детские дошкольные учреждения, составляет 105 человек, при этом нормативная вместимость – 85 мест. Таким образом, обеспеченность дошкольными образовательными учреждениями в </w:t>
      </w:r>
      <w:proofErr w:type="spellStart"/>
      <w:r w:rsidRPr="00C03441">
        <w:rPr>
          <w:rFonts w:cs="Arial"/>
          <w:color w:val="000000"/>
        </w:rPr>
        <w:t>Зебляковском</w:t>
      </w:r>
      <w:proofErr w:type="spellEnd"/>
      <w:r w:rsidRPr="00C03441">
        <w:rPr>
          <w:rFonts w:cs="Arial"/>
          <w:color w:val="000000"/>
        </w:rPr>
        <w:t xml:space="preserve"> сельском поселении не достаточная.</w:t>
      </w:r>
    </w:p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Уровень охвата школьников 1-11 классов должен составлять 100%.</w:t>
      </w:r>
    </w:p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</w:rPr>
      </w:pPr>
      <w:r w:rsidRPr="00C03441">
        <w:rPr>
          <w:rFonts w:cs="Arial"/>
          <w:color w:val="000000"/>
        </w:rPr>
        <w:t xml:space="preserve">В настоящее время в школе Зебляковского сельского поселения обучается 243 </w:t>
      </w:r>
      <w:r w:rsidRPr="00C03441">
        <w:rPr>
          <w:rFonts w:cs="Arial"/>
          <w:color w:val="000000"/>
        </w:rPr>
        <w:lastRenderedPageBreak/>
        <w:t>ученика, нормативная вместимость общеобразовательной школы составляет –250 чел. Таким образом, образовательных учреждений на территории поселения достаточно.</w:t>
      </w:r>
    </w:p>
    <w:p w:rsidR="00AD2448" w:rsidRPr="00C03441" w:rsidRDefault="00AD2448" w:rsidP="00AD2448">
      <w:pPr>
        <w:suppressAutoHyphens w:val="0"/>
        <w:autoSpaceDE w:val="0"/>
        <w:autoSpaceDN w:val="0"/>
        <w:adjustRightInd w:val="0"/>
        <w:jc w:val="both"/>
        <w:rPr>
          <w:rFonts w:cs="Arial"/>
        </w:rPr>
      </w:pPr>
    </w:p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</w:rPr>
        <w:t>Таблица 3</w:t>
      </w:r>
      <w:r w:rsidRPr="00C03441">
        <w:rPr>
          <w:rFonts w:cs="Arial"/>
          <w:color w:val="000000"/>
        </w:rPr>
        <w:t xml:space="preserve"> Объекты медицинского обслуживания населения Зебляковского сельского поселения Шарьинского муниципального района</w:t>
      </w:r>
    </w:p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36"/>
        <w:gridCol w:w="2491"/>
        <w:gridCol w:w="1376"/>
        <w:gridCol w:w="2301"/>
        <w:gridCol w:w="1560"/>
        <w:gridCol w:w="1559"/>
      </w:tblGrid>
      <w:tr w:rsidR="00AD2448" w:rsidRPr="00C03441" w:rsidTr="00AD244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</w:p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местонахождение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подчиненность</w:t>
            </w:r>
          </w:p>
          <w:p w:rsidR="00AD2448" w:rsidRPr="00C03441" w:rsidRDefault="00AD2448" w:rsidP="00A276C2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посещаемость.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Состояние</w:t>
            </w:r>
          </w:p>
          <w:p w:rsidR="00AD2448" w:rsidRPr="00C03441" w:rsidRDefault="00AD2448" w:rsidP="00A276C2">
            <w:pPr>
              <w:rPr>
                <w:rFonts w:cs="Arial"/>
              </w:rPr>
            </w:pPr>
          </w:p>
        </w:tc>
      </w:tr>
      <w:tr w:rsidR="00AD2448" w:rsidRPr="00C03441" w:rsidTr="00AD244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</w:p>
        </w:tc>
      </w:tr>
      <w:tr w:rsidR="00AD2448" w:rsidRPr="00C03441" w:rsidTr="00AD244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D2448">
            <w:pPr>
              <w:pStyle w:val="aa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Зебляковская врачебная амбулатория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448" w:rsidRPr="00C03441" w:rsidRDefault="00AD2448" w:rsidP="00AD2448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П.Зебляки ул</w:t>
            </w:r>
            <w:proofErr w:type="gramStart"/>
            <w:r w:rsidRPr="00C03441">
              <w:rPr>
                <w:rFonts w:cs="Arial"/>
              </w:rPr>
              <w:t>.Л</w:t>
            </w:r>
            <w:proofErr w:type="gramEnd"/>
            <w:r w:rsidRPr="00C03441">
              <w:rPr>
                <w:rFonts w:cs="Arial"/>
              </w:rPr>
              <w:t>енина д.5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448" w:rsidRPr="00C03441" w:rsidRDefault="00AD2448" w:rsidP="00AD24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ОГБУЗ</w:t>
            </w:r>
          </w:p>
          <w:p w:rsidR="00AD2448" w:rsidRPr="00C03441" w:rsidRDefault="00AD2448" w:rsidP="00AD24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«</w:t>
            </w:r>
            <w:proofErr w:type="spellStart"/>
            <w:r w:rsidRPr="00C03441">
              <w:rPr>
                <w:rFonts w:cs="Arial"/>
                <w:color w:val="000000"/>
              </w:rPr>
              <w:t>Шарьинская</w:t>
            </w:r>
            <w:proofErr w:type="spellEnd"/>
          </w:p>
          <w:p w:rsidR="00AD2448" w:rsidRPr="00C03441" w:rsidRDefault="00AD2448" w:rsidP="00AD24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окружная больница</w:t>
            </w:r>
          </w:p>
          <w:p w:rsidR="00AD2448" w:rsidRPr="00C03441" w:rsidRDefault="00AD2448" w:rsidP="00AD24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им. Каверина В.Ф.»</w:t>
            </w:r>
          </w:p>
          <w:p w:rsidR="00AD2448" w:rsidRPr="00C03441" w:rsidRDefault="00AD2448" w:rsidP="00A276C2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48" w:rsidRPr="00C03441" w:rsidRDefault="00AD2448" w:rsidP="00A276C2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Удовлетворительное,</w:t>
            </w:r>
          </w:p>
          <w:p w:rsidR="00AD2448" w:rsidRPr="00C03441" w:rsidRDefault="00AD2448" w:rsidP="00AD2448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недостаточно площади здания</w:t>
            </w:r>
          </w:p>
        </w:tc>
      </w:tr>
    </w:tbl>
    <w:p w:rsidR="00AD2448" w:rsidRPr="00C03441" w:rsidRDefault="00AD2448" w:rsidP="00AD2448">
      <w:pPr>
        <w:autoSpaceDE w:val="0"/>
        <w:autoSpaceDN w:val="0"/>
        <w:adjustRightInd w:val="0"/>
        <w:jc w:val="both"/>
        <w:rPr>
          <w:rFonts w:cs="Arial"/>
        </w:rPr>
      </w:pPr>
    </w:p>
    <w:p w:rsidR="00AD2448" w:rsidRPr="00C03441" w:rsidRDefault="00AD2448" w:rsidP="00EE594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</w:rPr>
        <w:t>Таблица 4</w:t>
      </w:r>
      <w:r w:rsidR="00EE5940" w:rsidRPr="00C03441">
        <w:rPr>
          <w:rFonts w:cs="Arial"/>
        </w:rPr>
        <w:t>.</w:t>
      </w:r>
      <w:r w:rsidRPr="00C03441">
        <w:rPr>
          <w:rFonts w:cs="Arial"/>
          <w:color w:val="000000"/>
        </w:rPr>
        <w:t xml:space="preserve"> Перечень объектов здравоохранения, предполагаемых к</w:t>
      </w:r>
      <w:r w:rsidR="00EE5940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строительству/</w:t>
      </w:r>
      <w:r w:rsidRPr="00C03441">
        <w:rPr>
          <w:rFonts w:cs="Arial"/>
          <w:color w:val="000000"/>
          <w:u w:val="single"/>
        </w:rPr>
        <w:t xml:space="preserve">реконструкции </w:t>
      </w:r>
      <w:r w:rsidRPr="00C03441">
        <w:rPr>
          <w:rFonts w:cs="Arial"/>
          <w:color w:val="000000"/>
        </w:rPr>
        <w:t xml:space="preserve">в </w:t>
      </w:r>
      <w:proofErr w:type="spellStart"/>
      <w:r w:rsidRPr="00C03441">
        <w:rPr>
          <w:rFonts w:cs="Arial"/>
          <w:color w:val="000000"/>
        </w:rPr>
        <w:t>Зебляковском</w:t>
      </w:r>
      <w:proofErr w:type="spellEnd"/>
      <w:r w:rsidRPr="00C03441">
        <w:rPr>
          <w:rFonts w:cs="Arial"/>
          <w:color w:val="000000"/>
        </w:rPr>
        <w:t xml:space="preserve"> сельском поселении</w:t>
      </w:r>
    </w:p>
    <w:p w:rsidR="00AD2448" w:rsidRPr="00C03441" w:rsidRDefault="00AD2448" w:rsidP="00EE594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36"/>
        <w:gridCol w:w="2491"/>
        <w:gridCol w:w="1376"/>
        <w:gridCol w:w="5420"/>
      </w:tblGrid>
      <w:tr w:rsidR="00437B65" w:rsidRPr="00C03441" w:rsidTr="00A276C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</w:rPr>
            </w:pPr>
          </w:p>
          <w:p w:rsidR="00437B65" w:rsidRPr="00C03441" w:rsidRDefault="00437B65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местонахождение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B65" w:rsidRPr="00C03441" w:rsidRDefault="00437B65" w:rsidP="00437B65">
            <w:pPr>
              <w:rPr>
                <w:rFonts w:cs="Arial"/>
              </w:rPr>
            </w:pPr>
            <w:r w:rsidRPr="00C03441">
              <w:rPr>
                <w:rFonts w:cs="Arial"/>
              </w:rPr>
              <w:t>Площадь существующая/планируемая</w:t>
            </w:r>
          </w:p>
        </w:tc>
      </w:tr>
      <w:tr w:rsidR="00437B65" w:rsidRPr="00C03441" w:rsidTr="00437B6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</w:rPr>
            </w:pPr>
          </w:p>
        </w:tc>
      </w:tr>
      <w:tr w:rsidR="00437B65" w:rsidRPr="00C03441" w:rsidTr="00437B6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B65" w:rsidRPr="00C03441" w:rsidRDefault="00437B65" w:rsidP="00A276C2">
            <w:pPr>
              <w:pStyle w:val="aa"/>
              <w:rPr>
                <w:rFonts w:ascii="Arial" w:hAnsi="Arial" w:cs="Arial"/>
              </w:rPr>
            </w:pPr>
            <w:r w:rsidRPr="00C03441">
              <w:rPr>
                <w:rFonts w:ascii="Arial" w:hAnsi="Arial" w:cs="Arial"/>
              </w:rPr>
              <w:t>Зебляковская врачебная амбулатория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B65" w:rsidRPr="00C03441" w:rsidRDefault="00437B65" w:rsidP="00A276C2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П.Зебляки ул</w:t>
            </w:r>
            <w:proofErr w:type="gramStart"/>
            <w:r w:rsidRPr="00C03441">
              <w:rPr>
                <w:rFonts w:cs="Arial"/>
              </w:rPr>
              <w:t>.Л</w:t>
            </w:r>
            <w:proofErr w:type="gramEnd"/>
            <w:r w:rsidRPr="00C03441">
              <w:rPr>
                <w:rFonts w:cs="Arial"/>
              </w:rPr>
              <w:t>енина д.5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65" w:rsidRPr="00C03441" w:rsidRDefault="00437B65" w:rsidP="00A276C2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437B65" w:rsidRPr="00C03441" w:rsidRDefault="00437B65" w:rsidP="00437B65">
      <w:pPr>
        <w:ind w:firstLine="539"/>
        <w:jc w:val="both"/>
        <w:rPr>
          <w:rFonts w:cs="Arial"/>
        </w:rPr>
      </w:pPr>
      <w:r w:rsidRPr="00C03441">
        <w:rPr>
          <w:rFonts w:cs="Arial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437B65" w:rsidRPr="00C03441" w:rsidRDefault="00437B65" w:rsidP="00437B65">
      <w:pPr>
        <w:ind w:firstLine="539"/>
        <w:jc w:val="both"/>
        <w:rPr>
          <w:rFonts w:cs="Arial"/>
        </w:rPr>
      </w:pPr>
      <w:r w:rsidRPr="00C03441">
        <w:rPr>
          <w:rFonts w:cs="Arial"/>
        </w:rPr>
        <w:t>Причина высокой заболеваемости населения кроется в т.ч. и в особенностях проживания на селе:</w:t>
      </w:r>
    </w:p>
    <w:p w:rsidR="00437B65" w:rsidRPr="00C03441" w:rsidRDefault="00437B65" w:rsidP="00437B65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</w:rPr>
      </w:pPr>
      <w:r w:rsidRPr="00C03441">
        <w:rPr>
          <w:rFonts w:cs="Arial"/>
        </w:rPr>
        <w:t xml:space="preserve">низкий жизненный уровень, </w:t>
      </w:r>
    </w:p>
    <w:p w:rsidR="00437B65" w:rsidRPr="00C03441" w:rsidRDefault="00437B65" w:rsidP="00437B65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</w:rPr>
      </w:pPr>
      <w:r w:rsidRPr="00C03441">
        <w:rPr>
          <w:rFonts w:cs="Arial"/>
        </w:rPr>
        <w:t>отсутствие средств на приобретение лекарств,</w:t>
      </w:r>
    </w:p>
    <w:p w:rsidR="00437B65" w:rsidRPr="00C03441" w:rsidRDefault="00437B65" w:rsidP="00437B65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</w:rPr>
      </w:pPr>
      <w:r w:rsidRPr="00C03441">
        <w:rPr>
          <w:rFonts w:cs="Arial"/>
        </w:rPr>
        <w:t>низкая социальная культура,</w:t>
      </w:r>
    </w:p>
    <w:p w:rsidR="00437B65" w:rsidRPr="00C03441" w:rsidRDefault="00437B65" w:rsidP="00437B65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</w:rPr>
      </w:pPr>
      <w:r w:rsidRPr="00C03441">
        <w:rPr>
          <w:rFonts w:cs="Arial"/>
        </w:rPr>
        <w:t>малая плотность населения,</w:t>
      </w:r>
    </w:p>
    <w:p w:rsidR="00437B65" w:rsidRPr="00C03441" w:rsidRDefault="00437B65" w:rsidP="00437B65">
      <w:pPr>
        <w:widowControl/>
        <w:numPr>
          <w:ilvl w:val="0"/>
          <w:numId w:val="5"/>
        </w:numPr>
        <w:jc w:val="both"/>
        <w:rPr>
          <w:rFonts w:cs="Arial"/>
        </w:rPr>
      </w:pPr>
      <w:r w:rsidRPr="00C03441">
        <w:rPr>
          <w:rFonts w:cs="Arial"/>
        </w:rPr>
        <w:t>высокая степень алкоголизации населения поселения.</w:t>
      </w:r>
    </w:p>
    <w:p w:rsidR="00437B65" w:rsidRPr="00C03441" w:rsidRDefault="00437B65" w:rsidP="00437B65">
      <w:pPr>
        <w:ind w:firstLine="539"/>
        <w:jc w:val="both"/>
        <w:rPr>
          <w:rFonts w:cs="Arial"/>
        </w:rPr>
      </w:pPr>
      <w:r w:rsidRPr="00C03441">
        <w:rPr>
          <w:rFonts w:cs="Arial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37B65" w:rsidRPr="00C03441" w:rsidRDefault="00437B65" w:rsidP="00437B65">
      <w:pPr>
        <w:pStyle w:val="3"/>
        <w:numPr>
          <w:ilvl w:val="2"/>
          <w:numId w:val="3"/>
        </w:numPr>
        <w:spacing w:before="0" w:after="0"/>
        <w:jc w:val="center"/>
        <w:rPr>
          <w:sz w:val="24"/>
          <w:szCs w:val="24"/>
        </w:rPr>
      </w:pPr>
    </w:p>
    <w:p w:rsidR="00437B65" w:rsidRPr="00C03441" w:rsidRDefault="00437B65" w:rsidP="00C03441">
      <w:pPr>
        <w:pStyle w:val="a4"/>
        <w:numPr>
          <w:ilvl w:val="0"/>
          <w:numId w:val="3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Для оказания услуг в полном объеме необходимо расширение площадей здания амбулатории, материально-техническая оснащенность, развитие скорой медицинской помощи, развитие профилактических мероприятий.</w:t>
      </w:r>
    </w:p>
    <w:p w:rsidR="00437B65" w:rsidRPr="00C03441" w:rsidRDefault="00437B65" w:rsidP="00437B65">
      <w:pPr>
        <w:adjustRightInd w:val="0"/>
        <w:ind w:firstLine="540"/>
        <w:jc w:val="both"/>
        <w:rPr>
          <w:rFonts w:cs="Arial"/>
        </w:rPr>
      </w:pPr>
    </w:p>
    <w:p w:rsidR="00437B65" w:rsidRPr="00C03441" w:rsidRDefault="00437B65" w:rsidP="00437B65">
      <w:pPr>
        <w:autoSpaceDE w:val="0"/>
        <w:autoSpaceDN w:val="0"/>
        <w:adjustRightInd w:val="0"/>
        <w:rPr>
          <w:rFonts w:cs="Arial"/>
          <w:color w:val="000000"/>
        </w:rPr>
      </w:pPr>
      <w:r w:rsidRPr="00C03441">
        <w:rPr>
          <w:rFonts w:cs="Arial"/>
        </w:rPr>
        <w:t>Таблица 5.</w:t>
      </w:r>
      <w:r w:rsidRPr="00C03441">
        <w:rPr>
          <w:rFonts w:cs="Arial"/>
          <w:color w:val="000000"/>
        </w:rPr>
        <w:t xml:space="preserve"> Перечень клубных учреждений</w:t>
      </w:r>
      <w:r w:rsidRPr="00C03441">
        <w:rPr>
          <w:rFonts w:cs="Arial"/>
          <w:color w:val="000000"/>
          <w:u w:val="single"/>
        </w:rPr>
        <w:t xml:space="preserve"> </w:t>
      </w:r>
      <w:r w:rsidRPr="00C03441">
        <w:rPr>
          <w:rFonts w:cs="Arial"/>
          <w:color w:val="000000"/>
        </w:rPr>
        <w:t xml:space="preserve">в </w:t>
      </w:r>
      <w:proofErr w:type="spellStart"/>
      <w:r w:rsidRPr="00C03441">
        <w:rPr>
          <w:rFonts w:cs="Arial"/>
          <w:color w:val="000000"/>
        </w:rPr>
        <w:t>Зебляковском</w:t>
      </w:r>
      <w:proofErr w:type="spellEnd"/>
      <w:r w:rsidRPr="00C03441">
        <w:rPr>
          <w:rFonts w:cs="Arial"/>
          <w:color w:val="000000"/>
        </w:rPr>
        <w:t xml:space="preserve"> сельском поселении</w:t>
      </w:r>
    </w:p>
    <w:p w:rsidR="00437B65" w:rsidRPr="00C03441" w:rsidRDefault="00437B65" w:rsidP="00437B65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851"/>
        <w:gridCol w:w="2551"/>
        <w:gridCol w:w="1701"/>
        <w:gridCol w:w="1843"/>
        <w:gridCol w:w="1418"/>
        <w:gridCol w:w="2126"/>
      </w:tblGrid>
      <w:tr w:rsidR="0062076D" w:rsidRPr="00C03441" w:rsidTr="00C03441">
        <w:trPr>
          <w:trHeight w:val="8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Фактическое кол-во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Нормативное кол-во</w:t>
            </w:r>
          </w:p>
          <w:p w:rsidR="0062076D" w:rsidRPr="00C03441" w:rsidRDefault="0062076D" w:rsidP="0062076D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2076D" w:rsidRPr="00C03441" w:rsidRDefault="0062076D" w:rsidP="0062076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C03441">
              <w:rPr>
                <w:rFonts w:cs="Arial"/>
                <w:bCs/>
                <w:color w:val="000000"/>
              </w:rPr>
              <w:t>Фактическая</w:t>
            </w:r>
          </w:p>
          <w:p w:rsidR="0062076D" w:rsidRPr="00C03441" w:rsidRDefault="0062076D" w:rsidP="0062076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C03441">
              <w:rPr>
                <w:rFonts w:cs="Arial"/>
                <w:bCs/>
                <w:color w:val="000000"/>
              </w:rPr>
              <w:t>обеспеченность</w:t>
            </w:r>
          </w:p>
          <w:p w:rsidR="0062076D" w:rsidRPr="00C03441" w:rsidRDefault="0062076D" w:rsidP="0062076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C03441">
              <w:rPr>
                <w:rFonts w:cs="Arial"/>
                <w:bCs/>
                <w:color w:val="000000"/>
              </w:rPr>
              <w:t>местами мест/1000</w:t>
            </w:r>
          </w:p>
          <w:p w:rsidR="0062076D" w:rsidRPr="00C03441" w:rsidRDefault="0062076D" w:rsidP="0062076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C03441">
              <w:rPr>
                <w:rFonts w:cs="Arial"/>
                <w:bCs/>
                <w:color w:val="000000"/>
              </w:rPr>
              <w:t>жителей</w:t>
            </w:r>
          </w:p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МУ «</w:t>
            </w:r>
            <w:proofErr w:type="spellStart"/>
            <w:r w:rsidRPr="00C03441">
              <w:rPr>
                <w:rFonts w:cs="Arial"/>
              </w:rPr>
              <w:t>Зебляковский</w:t>
            </w:r>
            <w:proofErr w:type="spellEnd"/>
            <w:r w:rsidRPr="00C03441">
              <w:rPr>
                <w:rFonts w:cs="Arial"/>
              </w:rPr>
              <w:t xml:space="preserve"> дом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rPr>
                <w:rFonts w:cs="Arial"/>
              </w:rPr>
            </w:pPr>
            <w:r w:rsidRPr="00C03441">
              <w:rPr>
                <w:rFonts w:cs="Arial"/>
              </w:rPr>
              <w:t>п</w:t>
            </w:r>
            <w:proofErr w:type="gramStart"/>
            <w:r w:rsidRPr="00C03441">
              <w:rPr>
                <w:rFonts w:cs="Arial"/>
              </w:rPr>
              <w:t>.З</w:t>
            </w:r>
            <w:proofErr w:type="gramEnd"/>
            <w:r w:rsidRPr="00C03441">
              <w:rPr>
                <w:rFonts w:cs="Arial"/>
              </w:rPr>
              <w:t>ебляки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250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Дом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П.Зебляки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rPr>
          <w:trHeight w:val="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П.Зебляки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u w:val="single"/>
              </w:rPr>
              <w:t xml:space="preserve">тыс. ед. </w:t>
            </w:r>
            <w:proofErr w:type="spellStart"/>
            <w:r w:rsidRPr="00C03441">
              <w:rPr>
                <w:rFonts w:cs="Arial"/>
                <w:u w:val="single"/>
              </w:rPr>
              <w:t>хран</w:t>
            </w:r>
            <w:proofErr w:type="spellEnd"/>
            <w:r w:rsidRPr="00C03441">
              <w:rPr>
                <w:rFonts w:cs="Arial"/>
                <w:u w:val="single"/>
              </w:rPr>
              <w:t>.</w:t>
            </w:r>
          </w:p>
          <w:p w:rsidR="0062076D" w:rsidRPr="00C03441" w:rsidRDefault="0062076D" w:rsidP="00A276C2">
            <w:pPr>
              <w:jc w:val="center"/>
              <w:rPr>
                <w:rFonts w:cs="Arial"/>
                <w:color w:val="FF0000"/>
              </w:rPr>
            </w:pPr>
            <w:proofErr w:type="spellStart"/>
            <w:r w:rsidRPr="00C03441">
              <w:rPr>
                <w:rFonts w:cs="Arial"/>
              </w:rPr>
              <w:t>чит</w:t>
            </w:r>
            <w:proofErr w:type="spellEnd"/>
            <w:r w:rsidRPr="00C03441">
              <w:rPr>
                <w:rFonts w:cs="Arial"/>
              </w:rPr>
              <w:t>.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>
            <w:pPr>
              <w:widowControl/>
              <w:suppressAutoHyphens w:val="0"/>
              <w:rPr>
                <w:rFonts w:cs="Arial"/>
                <w:color w:val="FF0000"/>
              </w:rPr>
            </w:pPr>
          </w:p>
          <w:p w:rsidR="0062076D" w:rsidRPr="00C03441" w:rsidRDefault="0062076D" w:rsidP="0062076D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>
            <w:pPr>
              <w:widowControl/>
              <w:suppressAutoHyphens w:val="0"/>
              <w:rPr>
                <w:rFonts w:cs="Arial"/>
                <w:color w:val="FF0000"/>
              </w:rPr>
            </w:pPr>
          </w:p>
          <w:p w:rsidR="0062076D" w:rsidRPr="00C03441" w:rsidRDefault="0062076D" w:rsidP="0062076D">
            <w:pPr>
              <w:jc w:val="center"/>
              <w:rPr>
                <w:rFonts w:cs="Arial"/>
                <w:color w:val="FF0000"/>
              </w:rPr>
            </w:pPr>
          </w:p>
        </w:tc>
      </w:tr>
      <w:tr w:rsidR="0062076D" w:rsidRPr="00C03441" w:rsidTr="00C034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Модельная 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П.Зебляки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 xml:space="preserve">20000 </w:t>
            </w:r>
            <w:proofErr w:type="spellStart"/>
            <w:proofErr w:type="gramStart"/>
            <w:r w:rsidRPr="00C03441">
              <w:rPr>
                <w:rFonts w:cs="Arial"/>
              </w:rPr>
              <w:t>ед</w:t>
            </w:r>
            <w:proofErr w:type="spellEnd"/>
            <w:proofErr w:type="gramEnd"/>
            <w:r w:rsidRPr="00C03441">
              <w:rPr>
                <w:rFonts w:cs="Arial"/>
              </w:rPr>
              <w:t xml:space="preserve">/       25 </w:t>
            </w:r>
            <w:proofErr w:type="spellStart"/>
            <w:r w:rsidRPr="00C03441">
              <w:rPr>
                <w:rFonts w:cs="Arial"/>
              </w:rPr>
              <w:t>чит.мест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62076D">
            <w:pPr>
              <w:jc w:val="center"/>
              <w:rPr>
                <w:rFonts w:cs="Arial"/>
              </w:rPr>
            </w:pPr>
          </w:p>
        </w:tc>
      </w:tr>
    </w:tbl>
    <w:p w:rsidR="00EE5940" w:rsidRPr="00C03441" w:rsidRDefault="00EE5940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Учреждения сферы культуры расположены: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-в отдельно стоящих типовых зданиях: 2 учреждения </w:t>
      </w:r>
      <w:proofErr w:type="gramStart"/>
      <w:r w:rsidRPr="00C03441">
        <w:rPr>
          <w:rFonts w:cs="Arial"/>
          <w:color w:val="000000"/>
        </w:rPr>
        <w:t xml:space="preserve">( </w:t>
      </w:r>
      <w:proofErr w:type="spellStart"/>
      <w:proofErr w:type="gramEnd"/>
      <w:r w:rsidRPr="00C03441">
        <w:rPr>
          <w:rFonts w:cs="Arial"/>
          <w:color w:val="000000"/>
        </w:rPr>
        <w:t>д\к</w:t>
      </w:r>
      <w:proofErr w:type="spellEnd"/>
      <w:r w:rsidRPr="00C03441">
        <w:rPr>
          <w:rFonts w:cs="Arial"/>
          <w:color w:val="000000"/>
        </w:rPr>
        <w:t xml:space="preserve"> и </w:t>
      </w:r>
      <w:proofErr w:type="spellStart"/>
      <w:r w:rsidRPr="00C03441">
        <w:rPr>
          <w:rFonts w:cs="Arial"/>
          <w:color w:val="000000"/>
        </w:rPr>
        <w:t>д\т</w:t>
      </w:r>
      <w:proofErr w:type="spellEnd"/>
      <w:r w:rsidRPr="00C03441">
        <w:rPr>
          <w:rFonts w:cs="Arial"/>
          <w:color w:val="000000"/>
        </w:rPr>
        <w:t>)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Имеют холодное водоснабжение, канализацию — 1 учреждение (</w:t>
      </w:r>
      <w:proofErr w:type="spellStart"/>
      <w:r w:rsidRPr="00C03441">
        <w:rPr>
          <w:rFonts w:cs="Arial"/>
          <w:color w:val="000000"/>
        </w:rPr>
        <w:t>д\к</w:t>
      </w:r>
      <w:proofErr w:type="spellEnd"/>
      <w:r w:rsidRPr="00C03441">
        <w:rPr>
          <w:rFonts w:cs="Arial"/>
          <w:color w:val="000000"/>
        </w:rPr>
        <w:t>).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Библиотека, музей </w:t>
      </w:r>
      <w:proofErr w:type="gramStart"/>
      <w:r w:rsidRPr="00C03441">
        <w:rPr>
          <w:rFonts w:cs="Arial"/>
          <w:color w:val="000000"/>
        </w:rPr>
        <w:t>-в</w:t>
      </w:r>
      <w:proofErr w:type="gramEnd"/>
      <w:r w:rsidRPr="00C03441">
        <w:rPr>
          <w:rFonts w:cs="Arial"/>
          <w:color w:val="000000"/>
        </w:rPr>
        <w:t xml:space="preserve"> приспособленном помещении Дома культуры .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В соответствии с нормативами минимального ресурсного обеспечения услуг сельских учреждений культуры (общедоступных библиотеки </w:t>
      </w:r>
      <w:proofErr w:type="spellStart"/>
      <w:r w:rsidRPr="00C03441">
        <w:rPr>
          <w:rFonts w:cs="Arial"/>
          <w:color w:val="000000"/>
        </w:rPr>
        <w:t>культурно-досуговых</w:t>
      </w:r>
      <w:proofErr w:type="spellEnd"/>
      <w:r w:rsidRPr="00C03441">
        <w:rPr>
          <w:rFonts w:cs="Arial"/>
          <w:color w:val="000000"/>
        </w:rPr>
        <w:t xml:space="preserve"> учреждений), утвержденных приказом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Министерства культуры и массовых коммуникаций </w:t>
      </w:r>
      <w:proofErr w:type="spellStart"/>
      <w:r w:rsidRPr="00C03441">
        <w:rPr>
          <w:rFonts w:cs="Arial"/>
          <w:color w:val="000000"/>
        </w:rPr>
        <w:t>РФот</w:t>
      </w:r>
      <w:proofErr w:type="spellEnd"/>
      <w:r w:rsidRPr="00C03441">
        <w:rPr>
          <w:rFonts w:cs="Arial"/>
          <w:color w:val="000000"/>
        </w:rPr>
        <w:t xml:space="preserve"> 20.02.2008 года № 32 ресурсное обеспечение большинства учреждений отрасли культура Зебляковского сельского поселения не соответствуют рекомендованной норме. В учреждениях имеется острая потребность в </w:t>
      </w:r>
      <w:proofErr w:type="spellStart"/>
      <w:r w:rsidRPr="00C03441">
        <w:rPr>
          <w:rFonts w:cs="Arial"/>
          <w:color w:val="000000"/>
        </w:rPr>
        <w:t>видеопроекционной</w:t>
      </w:r>
      <w:proofErr w:type="gramStart"/>
      <w:r w:rsidRPr="00C03441">
        <w:rPr>
          <w:rFonts w:cs="Arial"/>
          <w:color w:val="000000"/>
        </w:rPr>
        <w:t>,з</w:t>
      </w:r>
      <w:proofErr w:type="gramEnd"/>
      <w:r w:rsidRPr="00C03441">
        <w:rPr>
          <w:rFonts w:cs="Arial"/>
          <w:color w:val="000000"/>
        </w:rPr>
        <w:t>вуковой</w:t>
      </w:r>
      <w:proofErr w:type="spellEnd"/>
      <w:r w:rsidRPr="00C03441">
        <w:rPr>
          <w:rFonts w:cs="Arial"/>
          <w:color w:val="000000"/>
        </w:rPr>
        <w:t>, усилительной аппаратуре. Не хватает современной компьютерной и копировально-множительной техники.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Мебель морально </w:t>
      </w:r>
      <w:proofErr w:type="gramStart"/>
      <w:r w:rsidRPr="00C03441">
        <w:rPr>
          <w:rFonts w:cs="Arial"/>
          <w:color w:val="000000"/>
        </w:rPr>
        <w:t>устарела</w:t>
      </w:r>
      <w:proofErr w:type="gramEnd"/>
      <w:r w:rsidRPr="00C03441">
        <w:rPr>
          <w:rFonts w:cs="Arial"/>
          <w:color w:val="000000"/>
        </w:rPr>
        <w:t xml:space="preserve"> и также не соответствуют нормативам.</w:t>
      </w: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В Доме культуры нет устойчивого скоростного интернета, используются модемы сотовых операторов.</w:t>
      </w:r>
    </w:p>
    <w:p w:rsidR="0062076D" w:rsidRPr="00C03441" w:rsidRDefault="0062076D" w:rsidP="0062076D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Кроме того, объекты культуры требуют проведения реконструкции и ремонта</w:t>
      </w:r>
    </w:p>
    <w:p w:rsidR="0062076D" w:rsidRPr="00C03441" w:rsidRDefault="0062076D" w:rsidP="0062076D">
      <w:pPr>
        <w:suppressAutoHyphens w:val="0"/>
        <w:autoSpaceDE w:val="0"/>
        <w:autoSpaceDN w:val="0"/>
        <w:adjustRightInd w:val="0"/>
        <w:jc w:val="both"/>
        <w:rPr>
          <w:rFonts w:cs="Arial"/>
        </w:rPr>
      </w:pPr>
    </w:p>
    <w:p w:rsidR="0062076D" w:rsidRPr="00C03441" w:rsidRDefault="0062076D" w:rsidP="006207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Таблица 6.Перечень объектов физической культуры и спорта в сельском поселении</w:t>
      </w:r>
    </w:p>
    <w:p w:rsidR="0062076D" w:rsidRPr="00C03441" w:rsidRDefault="0062076D" w:rsidP="0062076D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081" w:type="dxa"/>
        <w:tblLayout w:type="fixed"/>
        <w:tblLook w:val="0000"/>
      </w:tblPr>
      <w:tblGrid>
        <w:gridCol w:w="455"/>
        <w:gridCol w:w="2347"/>
        <w:gridCol w:w="2268"/>
        <w:gridCol w:w="1134"/>
        <w:gridCol w:w="1842"/>
        <w:gridCol w:w="2035"/>
      </w:tblGrid>
      <w:tr w:rsidR="0062076D" w:rsidRPr="00C03441" w:rsidTr="00C0344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вместимость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504803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Перечень предоставляемых услуг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C03441">
              <w:rPr>
                <w:rFonts w:cs="Arial"/>
                <w:color w:val="000000"/>
              </w:rPr>
              <w:t>Среднесписочн</w:t>
            </w:r>
            <w:proofErr w:type="spellEnd"/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C03441">
              <w:rPr>
                <w:rFonts w:cs="Arial"/>
                <w:color w:val="000000"/>
              </w:rPr>
              <w:t>ая</w:t>
            </w:r>
            <w:proofErr w:type="spellEnd"/>
            <w:r w:rsidRPr="00C03441">
              <w:rPr>
                <w:rFonts w:cs="Arial"/>
                <w:color w:val="000000"/>
              </w:rPr>
              <w:t xml:space="preserve"> численность</w:t>
            </w:r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работников</w:t>
            </w:r>
          </w:p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</w:tr>
      <w:tr w:rsidR="0062076D" w:rsidRPr="00C03441" w:rsidTr="00C03441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  <w:b/>
              </w:rPr>
            </w:pPr>
            <w:r w:rsidRPr="00C03441">
              <w:rPr>
                <w:rFonts w:cs="Arial"/>
                <w:b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  <w:b/>
              </w:rPr>
              <w:t>7</w:t>
            </w:r>
          </w:p>
        </w:tc>
      </w:tr>
      <w:tr w:rsidR="0062076D" w:rsidRPr="00C03441" w:rsidTr="00C0344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E86440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Крытый с</w:t>
            </w:r>
            <w:r w:rsidR="0062076D" w:rsidRPr="00C03441">
              <w:rPr>
                <w:rFonts w:cs="Arial"/>
              </w:rPr>
              <w:t xml:space="preserve">портивный зал СОШ </w:t>
            </w:r>
          </w:p>
          <w:p w:rsidR="0062076D" w:rsidRPr="00C03441" w:rsidRDefault="0062076D" w:rsidP="00A276C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504803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п</w:t>
            </w:r>
            <w:proofErr w:type="gramStart"/>
            <w:r w:rsidR="0062076D" w:rsidRPr="00C03441">
              <w:rPr>
                <w:rFonts w:cs="Arial"/>
              </w:rPr>
              <w:t>.З</w:t>
            </w:r>
            <w:proofErr w:type="gramEnd"/>
            <w:r w:rsidR="0062076D" w:rsidRPr="00C03441">
              <w:rPr>
                <w:rFonts w:cs="Arial"/>
              </w:rPr>
              <w:t>ебляки ул.Костромская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Уроки </w:t>
            </w:r>
            <w:proofErr w:type="gramStart"/>
            <w:r w:rsidRPr="00C03441">
              <w:rPr>
                <w:rFonts w:cs="Arial"/>
                <w:color w:val="000000"/>
              </w:rPr>
              <w:t>физической</w:t>
            </w:r>
            <w:proofErr w:type="gramEnd"/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культуры, внеурочные</w:t>
            </w:r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спортивные секции,</w:t>
            </w:r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оздоровление взрослого</w:t>
            </w:r>
          </w:p>
          <w:p w:rsidR="00504803" w:rsidRPr="00C03441" w:rsidRDefault="00504803" w:rsidP="005048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населения</w:t>
            </w:r>
          </w:p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504803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1</w:t>
            </w:r>
          </w:p>
        </w:tc>
      </w:tr>
      <w:tr w:rsidR="0062076D" w:rsidRPr="00C03441" w:rsidTr="00C0344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Футбольное поле (стадион СОШ)</w:t>
            </w:r>
          </w:p>
          <w:p w:rsidR="00504803" w:rsidRPr="00C03441" w:rsidRDefault="00504803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 xml:space="preserve">Футбольное поле (стадион у </w:t>
            </w:r>
            <w:proofErr w:type="spellStart"/>
            <w:r w:rsidRPr="00C03441">
              <w:rPr>
                <w:rFonts w:cs="Arial"/>
              </w:rPr>
              <w:t>д\к</w:t>
            </w:r>
            <w:proofErr w:type="spellEnd"/>
            <w:r w:rsidRPr="00C03441">
              <w:rPr>
                <w:rFonts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504803" w:rsidP="00504803">
            <w:pPr>
              <w:rPr>
                <w:rFonts w:cs="Arial"/>
              </w:rPr>
            </w:pPr>
            <w:r w:rsidRPr="00C03441">
              <w:rPr>
                <w:rFonts w:cs="Arial"/>
              </w:rPr>
              <w:t>п</w:t>
            </w:r>
            <w:proofErr w:type="gramStart"/>
            <w:r w:rsidRPr="00C03441">
              <w:rPr>
                <w:rFonts w:cs="Arial"/>
              </w:rPr>
              <w:t>.З</w:t>
            </w:r>
            <w:proofErr w:type="gramEnd"/>
            <w:r w:rsidRPr="00C03441">
              <w:rPr>
                <w:rFonts w:cs="Arial"/>
              </w:rPr>
              <w:t>ебляки ул.</w:t>
            </w:r>
            <w:r w:rsidR="0062076D" w:rsidRPr="00C03441">
              <w:rPr>
                <w:rFonts w:cs="Arial"/>
              </w:rPr>
              <w:t xml:space="preserve">Костромская </w:t>
            </w:r>
            <w:r w:rsidRPr="00C03441">
              <w:rPr>
                <w:rFonts w:cs="Aria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</w:p>
        </w:tc>
      </w:tr>
      <w:tr w:rsidR="0062076D" w:rsidRPr="00C03441" w:rsidTr="00C0344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Волейбольная площадка</w:t>
            </w:r>
          </w:p>
          <w:p w:rsidR="00504803" w:rsidRPr="00C03441" w:rsidRDefault="00504803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 xml:space="preserve">(Стадион у </w:t>
            </w:r>
            <w:proofErr w:type="spellStart"/>
            <w:r w:rsidRPr="00C03441">
              <w:rPr>
                <w:rFonts w:cs="Arial"/>
              </w:rPr>
              <w:t>д\к</w:t>
            </w:r>
            <w:proofErr w:type="spellEnd"/>
            <w:r w:rsidRPr="00C03441">
              <w:rPr>
                <w:rFonts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504803" w:rsidP="00A276C2">
            <w:pPr>
              <w:rPr>
                <w:rFonts w:cs="Arial"/>
              </w:rPr>
            </w:pPr>
            <w:r w:rsidRPr="00C03441">
              <w:rPr>
                <w:rFonts w:cs="Arial"/>
              </w:rPr>
              <w:t>п</w:t>
            </w:r>
            <w:proofErr w:type="gramStart"/>
            <w:r w:rsidRPr="00C03441">
              <w:rPr>
                <w:rFonts w:cs="Arial"/>
              </w:rPr>
              <w:t>.З</w:t>
            </w:r>
            <w:proofErr w:type="gramEnd"/>
            <w:r w:rsidRPr="00C03441">
              <w:rPr>
                <w:rFonts w:cs="Arial"/>
              </w:rPr>
              <w:t xml:space="preserve">ебляки </w:t>
            </w:r>
            <w:r w:rsidR="0062076D" w:rsidRPr="00C03441">
              <w:rPr>
                <w:rFonts w:cs="Arial"/>
              </w:rPr>
              <w:t>Ул.Костромская 19-а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jc w:val="center"/>
              <w:rPr>
                <w:rFonts w:cs="Arial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76D" w:rsidRPr="00C03441" w:rsidRDefault="0062076D" w:rsidP="00A276C2">
            <w:pPr>
              <w:rPr>
                <w:rFonts w:cs="Arial"/>
              </w:rPr>
            </w:pPr>
          </w:p>
        </w:tc>
      </w:tr>
    </w:tbl>
    <w:p w:rsidR="00EE5940" w:rsidRPr="00C03441" w:rsidRDefault="00EE5940" w:rsidP="0050480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E5940" w:rsidRPr="00C03441" w:rsidRDefault="00504803" w:rsidP="005048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 xml:space="preserve">В соответствии с нормами градостроительного проектирования </w:t>
      </w:r>
      <w:proofErr w:type="spellStart"/>
      <w:r w:rsidRPr="00C03441">
        <w:rPr>
          <w:rFonts w:cs="Arial"/>
          <w:color w:val="000000"/>
        </w:rPr>
        <w:t>СНиП</w:t>
      </w:r>
      <w:proofErr w:type="spellEnd"/>
      <w:r w:rsidRPr="00C03441">
        <w:rPr>
          <w:rFonts w:cs="Arial"/>
          <w:color w:val="000000"/>
        </w:rPr>
        <w:t xml:space="preserve"> 2.07.01-89 комплексы физкультурно-оздоровительных площадок должны быть предусмотрены в каждом поселении. Физкультурно-спортивные сооружения сети общего пользования следует объединять со спортивными объектами образовательных школ, учреждений отдыха и культуры. </w:t>
      </w:r>
    </w:p>
    <w:p w:rsidR="00E86440" w:rsidRPr="00C03441" w:rsidRDefault="00E86440" w:rsidP="0050480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86440" w:rsidRPr="00C03441" w:rsidRDefault="00E86440" w:rsidP="00EE594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</w:rPr>
        <w:t>Таблица 7.</w:t>
      </w:r>
      <w:r w:rsidRPr="00C03441">
        <w:rPr>
          <w:rFonts w:cs="Arial"/>
          <w:color w:val="000000"/>
        </w:rPr>
        <w:t xml:space="preserve"> Перечень объектов физической культуры и спорта, предполагаемых к</w:t>
      </w:r>
      <w:r w:rsidR="00EE5940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  <w:u w:val="single"/>
        </w:rPr>
        <w:t>строительству</w:t>
      </w:r>
      <w:r w:rsidRPr="00C03441">
        <w:rPr>
          <w:rFonts w:cs="Arial"/>
          <w:color w:val="000000"/>
        </w:rPr>
        <w:t>/реконструкции</w:t>
      </w:r>
      <w:r w:rsidRPr="00C03441">
        <w:rPr>
          <w:rFonts w:cs="Arial"/>
          <w:color w:val="000000"/>
          <w:u w:val="single"/>
        </w:rPr>
        <w:t xml:space="preserve"> </w:t>
      </w:r>
      <w:r w:rsidRPr="00C03441">
        <w:rPr>
          <w:rFonts w:cs="Arial"/>
          <w:color w:val="000000"/>
        </w:rPr>
        <w:t xml:space="preserve">в </w:t>
      </w:r>
      <w:proofErr w:type="spellStart"/>
      <w:r w:rsidRPr="00C03441">
        <w:rPr>
          <w:rFonts w:cs="Arial"/>
          <w:color w:val="000000"/>
        </w:rPr>
        <w:t>Зебляковском</w:t>
      </w:r>
      <w:proofErr w:type="spellEnd"/>
      <w:r w:rsidRPr="00C03441">
        <w:rPr>
          <w:rFonts w:cs="Arial"/>
          <w:color w:val="000000"/>
        </w:rPr>
        <w:t xml:space="preserve"> сельском поселении</w:t>
      </w:r>
    </w:p>
    <w:p w:rsidR="00F1614A" w:rsidRPr="00C03441" w:rsidRDefault="00F1614A" w:rsidP="00E86440">
      <w:pPr>
        <w:autoSpaceDE w:val="0"/>
        <w:autoSpaceDN w:val="0"/>
        <w:adjustRightInd w:val="0"/>
        <w:rPr>
          <w:rFonts w:cs="Arial"/>
          <w:color w:val="000000"/>
        </w:rPr>
      </w:pPr>
    </w:p>
    <w:p w:rsidR="00F1614A" w:rsidRPr="00C03441" w:rsidRDefault="00F1614A" w:rsidP="00E86440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081" w:type="dxa"/>
        <w:tblLayout w:type="fixed"/>
        <w:tblLook w:val="0000"/>
      </w:tblPr>
      <w:tblGrid>
        <w:gridCol w:w="455"/>
        <w:gridCol w:w="3197"/>
        <w:gridCol w:w="2410"/>
        <w:gridCol w:w="2126"/>
        <w:gridCol w:w="1893"/>
      </w:tblGrid>
      <w:tr w:rsidR="00F1614A" w:rsidRPr="00C03441" w:rsidTr="008A457B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14A" w:rsidRPr="00C03441" w:rsidRDefault="00F1614A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№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14A" w:rsidRPr="00C03441" w:rsidRDefault="00F1614A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14A" w:rsidRPr="00C03441" w:rsidRDefault="00F1614A" w:rsidP="00A276C2">
            <w:pPr>
              <w:jc w:val="center"/>
              <w:rPr>
                <w:rFonts w:cs="Arial"/>
              </w:rPr>
            </w:pPr>
            <w:r w:rsidRPr="00C03441">
              <w:rPr>
                <w:rFonts w:cs="Arial"/>
              </w:rPr>
              <w:t>месторасположения</w:t>
            </w:r>
          </w:p>
          <w:p w:rsidR="00F1614A" w:rsidRPr="00C03441" w:rsidRDefault="00F1614A" w:rsidP="00A276C2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14A" w:rsidRPr="00C03441" w:rsidRDefault="00F1614A" w:rsidP="00A276C2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4A" w:rsidRPr="00C03441" w:rsidRDefault="00F1614A" w:rsidP="00A276C2">
            <w:pPr>
              <w:jc w:val="center"/>
              <w:rPr>
                <w:rFonts w:cs="Arial"/>
              </w:rPr>
            </w:pPr>
          </w:p>
        </w:tc>
      </w:tr>
    </w:tbl>
    <w:tbl>
      <w:tblPr>
        <w:tblStyle w:val="ab"/>
        <w:tblW w:w="0" w:type="auto"/>
        <w:tblInd w:w="9" w:type="dxa"/>
        <w:tblLook w:val="04A0"/>
      </w:tblPr>
      <w:tblGrid>
        <w:gridCol w:w="525"/>
        <w:gridCol w:w="3118"/>
        <w:gridCol w:w="2433"/>
        <w:gridCol w:w="2103"/>
        <w:gridCol w:w="1949"/>
      </w:tblGrid>
      <w:tr w:rsidR="00E86440" w:rsidRPr="00C03441" w:rsidTr="00F1614A">
        <w:tc>
          <w:tcPr>
            <w:tcW w:w="525" w:type="dxa"/>
          </w:tcPr>
          <w:p w:rsidR="00E86440" w:rsidRPr="00C03441" w:rsidRDefault="00E86440" w:rsidP="00A276C2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118" w:type="dxa"/>
          </w:tcPr>
          <w:p w:rsidR="00E86440" w:rsidRPr="00C03441" w:rsidRDefault="00E86440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Комплексы открытых спортивных площадок и</w:t>
            </w:r>
          </w:p>
          <w:p w:rsidR="00E86440" w:rsidRPr="00C03441" w:rsidRDefault="00E86440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плоскостные спортивные</w:t>
            </w:r>
          </w:p>
          <w:p w:rsidR="00E86440" w:rsidRPr="00C03441" w:rsidRDefault="00E86440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сооружения</w:t>
            </w:r>
          </w:p>
          <w:p w:rsidR="00E86440" w:rsidRPr="00C03441" w:rsidRDefault="00E86440" w:rsidP="00A276C2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3" w:type="dxa"/>
          </w:tcPr>
          <w:p w:rsidR="00E86440" w:rsidRPr="00C03441" w:rsidRDefault="00E86440" w:rsidP="00A276C2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Pr="00C03441">
              <w:rPr>
                <w:rFonts w:cs="Arial"/>
                <w:color w:val="000000"/>
              </w:rPr>
              <w:t>.З</w:t>
            </w:r>
            <w:proofErr w:type="gramEnd"/>
            <w:r w:rsidRPr="00C03441">
              <w:rPr>
                <w:rFonts w:cs="Arial"/>
                <w:color w:val="000000"/>
              </w:rPr>
              <w:t>ебляки</w:t>
            </w:r>
          </w:p>
        </w:tc>
        <w:tc>
          <w:tcPr>
            <w:tcW w:w="2103" w:type="dxa"/>
          </w:tcPr>
          <w:p w:rsidR="00E86440" w:rsidRPr="00C03441" w:rsidRDefault="00E86440" w:rsidP="00A276C2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строительство</w:t>
            </w:r>
          </w:p>
        </w:tc>
        <w:tc>
          <w:tcPr>
            <w:tcW w:w="1949" w:type="dxa"/>
          </w:tcPr>
          <w:p w:rsidR="00E86440" w:rsidRPr="00C03441" w:rsidRDefault="00E86440" w:rsidP="00A276C2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</w:tr>
    </w:tbl>
    <w:p w:rsidR="00EE5940" w:rsidRPr="00C03441" w:rsidRDefault="008A457B" w:rsidP="008A457B">
      <w:pPr>
        <w:autoSpaceDE w:val="0"/>
        <w:ind w:left="-142" w:hanging="758"/>
        <w:jc w:val="both"/>
        <w:rPr>
          <w:rFonts w:cs="Arial"/>
        </w:rPr>
      </w:pPr>
      <w:r w:rsidRPr="00C03441">
        <w:rPr>
          <w:rFonts w:cs="Arial"/>
        </w:rPr>
        <w:t xml:space="preserve">            </w:t>
      </w:r>
    </w:p>
    <w:p w:rsidR="008A457B" w:rsidRPr="00C03441" w:rsidRDefault="00EE5940" w:rsidP="008A457B">
      <w:pPr>
        <w:autoSpaceDE w:val="0"/>
        <w:ind w:left="-142" w:hanging="758"/>
        <w:jc w:val="both"/>
        <w:rPr>
          <w:rFonts w:cs="Arial"/>
        </w:rPr>
      </w:pPr>
      <w:r w:rsidRPr="00C03441">
        <w:rPr>
          <w:rFonts w:cs="Arial"/>
        </w:rPr>
        <w:t xml:space="preserve">             </w:t>
      </w:r>
      <w:r w:rsidR="008A457B" w:rsidRPr="00C03441">
        <w:rPr>
          <w:rFonts w:cs="Arial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 Необходима дополнительная спортивная площадка</w:t>
      </w:r>
    </w:p>
    <w:p w:rsidR="008A457B" w:rsidRPr="00C03441" w:rsidRDefault="008A457B" w:rsidP="00E86440">
      <w:pPr>
        <w:autoSpaceDE w:val="0"/>
        <w:autoSpaceDN w:val="0"/>
        <w:adjustRightInd w:val="0"/>
        <w:rPr>
          <w:rFonts w:cs="Arial"/>
          <w:color w:val="000000"/>
        </w:rPr>
      </w:pPr>
    </w:p>
    <w:p w:rsidR="00E07797" w:rsidRPr="00C03441" w:rsidRDefault="00E07797" w:rsidP="00E0779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bookmarkStart w:id="2" w:name="_Toc132716914"/>
      <w:bookmarkEnd w:id="1"/>
      <w:r w:rsidRPr="00C03441">
        <w:rPr>
          <w:rFonts w:cs="Arial"/>
          <w:b/>
          <w:bCs/>
          <w:color w:val="00000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E07797" w:rsidRPr="00C03441" w:rsidRDefault="00E07797" w:rsidP="00B4345F">
      <w:pPr>
        <w:adjustRightInd w:val="0"/>
        <w:ind w:firstLine="540"/>
        <w:jc w:val="both"/>
        <w:rPr>
          <w:rFonts w:cs="Arial"/>
        </w:rPr>
      </w:pPr>
    </w:p>
    <w:tbl>
      <w:tblPr>
        <w:tblStyle w:val="ab"/>
        <w:tblW w:w="0" w:type="auto"/>
        <w:tblInd w:w="9" w:type="dxa"/>
        <w:tblLook w:val="04A0"/>
      </w:tblPr>
      <w:tblGrid>
        <w:gridCol w:w="666"/>
        <w:gridCol w:w="2977"/>
        <w:gridCol w:w="2433"/>
        <w:gridCol w:w="2103"/>
        <w:gridCol w:w="1949"/>
      </w:tblGrid>
      <w:tr w:rsidR="00E07797" w:rsidRPr="00C03441" w:rsidTr="00733D38">
        <w:tc>
          <w:tcPr>
            <w:tcW w:w="666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bookmarkStart w:id="3" w:name="_Toc132716915"/>
            <w:bookmarkEnd w:id="2"/>
            <w:r w:rsidRPr="00C03441">
              <w:rPr>
                <w:rFonts w:cs="Arial"/>
                <w:color w:val="000000"/>
              </w:rPr>
              <w:t>№</w:t>
            </w:r>
          </w:p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proofErr w:type="spellStart"/>
            <w:r w:rsidRPr="00C03441">
              <w:rPr>
                <w:rFonts w:cs="Arial"/>
                <w:color w:val="000000"/>
              </w:rPr>
              <w:t>п\</w:t>
            </w:r>
            <w:proofErr w:type="gramStart"/>
            <w:r w:rsidRPr="00C03441">
              <w:rPr>
                <w:rFonts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Наименование объекта</w:t>
            </w:r>
          </w:p>
        </w:tc>
        <w:tc>
          <w:tcPr>
            <w:tcW w:w="2433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Адрес</w:t>
            </w:r>
          </w:p>
        </w:tc>
        <w:tc>
          <w:tcPr>
            <w:tcW w:w="2103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Мероприятие</w:t>
            </w:r>
          </w:p>
        </w:tc>
        <w:tc>
          <w:tcPr>
            <w:tcW w:w="1949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Год реализации</w:t>
            </w:r>
          </w:p>
        </w:tc>
      </w:tr>
      <w:tr w:rsidR="00E07797" w:rsidRPr="00C03441" w:rsidTr="00941D75">
        <w:tc>
          <w:tcPr>
            <w:tcW w:w="10128" w:type="dxa"/>
            <w:gridSpan w:val="5"/>
          </w:tcPr>
          <w:p w:rsidR="00E07797" w:rsidRPr="00C03441" w:rsidRDefault="00E07797" w:rsidP="00E07797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образование</w:t>
            </w:r>
          </w:p>
        </w:tc>
      </w:tr>
      <w:tr w:rsidR="00E07797" w:rsidRPr="00C03441" w:rsidTr="00733D38">
        <w:tc>
          <w:tcPr>
            <w:tcW w:w="666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</w:t>
            </w:r>
          </w:p>
        </w:tc>
        <w:tc>
          <w:tcPr>
            <w:tcW w:w="2977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Средняя школа</w:t>
            </w:r>
          </w:p>
        </w:tc>
        <w:tc>
          <w:tcPr>
            <w:tcW w:w="2433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="00E07797" w:rsidRPr="00C03441">
              <w:rPr>
                <w:rFonts w:cs="Arial"/>
                <w:color w:val="000000"/>
              </w:rPr>
              <w:t>.З</w:t>
            </w:r>
            <w:proofErr w:type="gramEnd"/>
            <w:r w:rsidR="00E07797" w:rsidRPr="00C03441">
              <w:rPr>
                <w:rFonts w:cs="Arial"/>
                <w:color w:val="000000"/>
              </w:rPr>
              <w:t>ебляки ул.Костромская д.31</w:t>
            </w:r>
          </w:p>
        </w:tc>
        <w:tc>
          <w:tcPr>
            <w:tcW w:w="2103" w:type="dxa"/>
          </w:tcPr>
          <w:p w:rsidR="00E07797" w:rsidRPr="00C03441" w:rsidRDefault="00941D75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</w:t>
            </w:r>
            <w:r w:rsidR="00EF23ED" w:rsidRPr="00C03441">
              <w:rPr>
                <w:rFonts w:cs="Arial"/>
                <w:color w:val="000000"/>
              </w:rPr>
              <w:t>емонт</w:t>
            </w:r>
            <w:r w:rsidRPr="00C03441">
              <w:rPr>
                <w:rFonts w:cs="Arial"/>
                <w:color w:val="000000"/>
              </w:rPr>
              <w:t xml:space="preserve"> спортзала</w:t>
            </w:r>
          </w:p>
          <w:p w:rsidR="00941D75" w:rsidRPr="00C03441" w:rsidRDefault="00941D75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</w:t>
            </w:r>
          </w:p>
        </w:tc>
        <w:tc>
          <w:tcPr>
            <w:tcW w:w="1949" w:type="dxa"/>
          </w:tcPr>
          <w:p w:rsidR="00E07797" w:rsidRPr="00C03441" w:rsidRDefault="00941D75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2016</w:t>
            </w:r>
          </w:p>
          <w:p w:rsidR="00941D75" w:rsidRPr="00C03441" w:rsidRDefault="00941D75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2019-2020</w:t>
            </w:r>
          </w:p>
        </w:tc>
      </w:tr>
      <w:tr w:rsidR="00E07797" w:rsidRPr="00C03441" w:rsidTr="00733D38">
        <w:tc>
          <w:tcPr>
            <w:tcW w:w="666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</w:t>
            </w:r>
          </w:p>
        </w:tc>
        <w:tc>
          <w:tcPr>
            <w:tcW w:w="2977" w:type="dxa"/>
          </w:tcPr>
          <w:p w:rsidR="00E07797" w:rsidRPr="00C03441" w:rsidRDefault="00E07797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Детский сад</w:t>
            </w:r>
          </w:p>
        </w:tc>
        <w:tc>
          <w:tcPr>
            <w:tcW w:w="2433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="00E07797" w:rsidRPr="00C03441">
              <w:rPr>
                <w:rFonts w:cs="Arial"/>
                <w:color w:val="000000"/>
              </w:rPr>
              <w:t>.</w:t>
            </w:r>
            <w:r w:rsidR="00733D38" w:rsidRPr="00C03441">
              <w:rPr>
                <w:rFonts w:cs="Arial"/>
                <w:color w:val="000000"/>
              </w:rPr>
              <w:t>З</w:t>
            </w:r>
            <w:proofErr w:type="gramEnd"/>
            <w:r w:rsidR="00733D38" w:rsidRPr="00C03441">
              <w:rPr>
                <w:rFonts w:cs="Arial"/>
                <w:color w:val="000000"/>
              </w:rPr>
              <w:t>ебляки ул.Л</w:t>
            </w:r>
            <w:r w:rsidR="00E07797" w:rsidRPr="00C03441">
              <w:rPr>
                <w:rFonts w:cs="Arial"/>
                <w:color w:val="000000"/>
              </w:rPr>
              <w:t>енина д.6</w:t>
            </w:r>
          </w:p>
        </w:tc>
        <w:tc>
          <w:tcPr>
            <w:tcW w:w="2103" w:type="dxa"/>
          </w:tcPr>
          <w:p w:rsidR="00E07797" w:rsidRPr="00C03441" w:rsidRDefault="002C0788" w:rsidP="00733D38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</w:t>
            </w:r>
          </w:p>
        </w:tc>
        <w:tc>
          <w:tcPr>
            <w:tcW w:w="1949" w:type="dxa"/>
          </w:tcPr>
          <w:p w:rsidR="00E07797" w:rsidRPr="00C03441" w:rsidRDefault="002C078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2017-2018</w:t>
            </w:r>
          </w:p>
          <w:p w:rsidR="00733D38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  <w:p w:rsidR="00733D38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</w:tr>
      <w:tr w:rsidR="00733D38" w:rsidRPr="00C03441" w:rsidTr="00941D75">
        <w:tc>
          <w:tcPr>
            <w:tcW w:w="6076" w:type="dxa"/>
            <w:gridSpan w:val="3"/>
            <w:tcBorders>
              <w:bottom w:val="nil"/>
            </w:tcBorders>
          </w:tcPr>
          <w:p w:rsidR="00733D38" w:rsidRPr="00C03441" w:rsidRDefault="00733D38" w:rsidP="00733D38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4052" w:type="dxa"/>
            <w:gridSpan w:val="2"/>
            <w:tcBorders>
              <w:bottom w:val="nil"/>
            </w:tcBorders>
          </w:tcPr>
          <w:p w:rsidR="00733D38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</w:tr>
      <w:tr w:rsidR="00E07797" w:rsidRPr="00C03441" w:rsidTr="002C0788">
        <w:tc>
          <w:tcPr>
            <w:tcW w:w="666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</w:t>
            </w:r>
          </w:p>
        </w:tc>
        <w:tc>
          <w:tcPr>
            <w:tcW w:w="2977" w:type="dxa"/>
          </w:tcPr>
          <w:p w:rsidR="00E07797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Дом культуры</w:t>
            </w:r>
          </w:p>
        </w:tc>
        <w:tc>
          <w:tcPr>
            <w:tcW w:w="2433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="00733D38" w:rsidRPr="00C03441">
              <w:rPr>
                <w:rFonts w:cs="Arial"/>
                <w:color w:val="000000"/>
              </w:rPr>
              <w:t>.</w:t>
            </w:r>
            <w:r w:rsidRPr="00C03441">
              <w:rPr>
                <w:rFonts w:cs="Arial"/>
                <w:color w:val="000000"/>
              </w:rPr>
              <w:t>З</w:t>
            </w:r>
            <w:proofErr w:type="gramEnd"/>
            <w:r w:rsidRPr="00C03441">
              <w:rPr>
                <w:rFonts w:cs="Arial"/>
                <w:color w:val="000000"/>
              </w:rPr>
              <w:t>ебляки ул.Кост</w:t>
            </w:r>
            <w:r w:rsidR="00733D38" w:rsidRPr="00C03441">
              <w:rPr>
                <w:rFonts w:cs="Arial"/>
                <w:color w:val="000000"/>
              </w:rPr>
              <w:t>ромская д.19-а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07797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</w:t>
            </w:r>
          </w:p>
        </w:tc>
        <w:tc>
          <w:tcPr>
            <w:tcW w:w="1949" w:type="dxa"/>
          </w:tcPr>
          <w:p w:rsidR="00E07797" w:rsidRPr="00C03441" w:rsidRDefault="00EF23ED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2018-2019</w:t>
            </w:r>
          </w:p>
        </w:tc>
      </w:tr>
      <w:tr w:rsidR="00E07797" w:rsidRPr="00C03441" w:rsidTr="00733D38">
        <w:tc>
          <w:tcPr>
            <w:tcW w:w="666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4</w:t>
            </w:r>
          </w:p>
        </w:tc>
        <w:tc>
          <w:tcPr>
            <w:tcW w:w="2977" w:type="dxa"/>
          </w:tcPr>
          <w:p w:rsidR="00E07797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Дом творчества</w:t>
            </w:r>
          </w:p>
        </w:tc>
        <w:tc>
          <w:tcPr>
            <w:tcW w:w="2433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="00733D38" w:rsidRPr="00C03441">
              <w:rPr>
                <w:rFonts w:cs="Arial"/>
                <w:color w:val="000000"/>
              </w:rPr>
              <w:t>.З</w:t>
            </w:r>
            <w:proofErr w:type="gramEnd"/>
            <w:r w:rsidR="00733D38" w:rsidRPr="00C03441">
              <w:rPr>
                <w:rFonts w:cs="Arial"/>
                <w:color w:val="000000"/>
              </w:rPr>
              <w:t>ебляки ул.Октябрьская 73</w:t>
            </w:r>
          </w:p>
        </w:tc>
        <w:tc>
          <w:tcPr>
            <w:tcW w:w="2103" w:type="dxa"/>
          </w:tcPr>
          <w:p w:rsidR="00E07797" w:rsidRPr="00C03441" w:rsidRDefault="00941D75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</w:t>
            </w:r>
          </w:p>
        </w:tc>
        <w:tc>
          <w:tcPr>
            <w:tcW w:w="1949" w:type="dxa"/>
          </w:tcPr>
          <w:p w:rsidR="00E07797" w:rsidRPr="00C03441" w:rsidRDefault="00EF23ED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2020</w:t>
            </w:r>
          </w:p>
        </w:tc>
      </w:tr>
      <w:tr w:rsidR="00733D38" w:rsidRPr="00C03441" w:rsidTr="00941D75">
        <w:tc>
          <w:tcPr>
            <w:tcW w:w="10128" w:type="dxa"/>
            <w:gridSpan w:val="5"/>
          </w:tcPr>
          <w:p w:rsidR="00733D38" w:rsidRPr="00C03441" w:rsidRDefault="00733D38" w:rsidP="00733D38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здравоохранение</w:t>
            </w:r>
          </w:p>
        </w:tc>
      </w:tr>
      <w:tr w:rsidR="00E07797" w:rsidRPr="00C03441" w:rsidTr="00733D38">
        <w:tc>
          <w:tcPr>
            <w:tcW w:w="666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2977" w:type="dxa"/>
          </w:tcPr>
          <w:p w:rsidR="00E07797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амбулатория</w:t>
            </w:r>
          </w:p>
        </w:tc>
        <w:tc>
          <w:tcPr>
            <w:tcW w:w="2433" w:type="dxa"/>
          </w:tcPr>
          <w:p w:rsidR="00E07797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="00733D38" w:rsidRPr="00C03441">
              <w:rPr>
                <w:rFonts w:cs="Arial"/>
                <w:color w:val="000000"/>
              </w:rPr>
              <w:t>.</w:t>
            </w:r>
            <w:r w:rsidRPr="00C03441">
              <w:rPr>
                <w:rFonts w:cs="Arial"/>
                <w:color w:val="000000"/>
              </w:rPr>
              <w:t>З</w:t>
            </w:r>
            <w:proofErr w:type="gramEnd"/>
            <w:r w:rsidRPr="00C03441">
              <w:rPr>
                <w:rFonts w:cs="Arial"/>
                <w:color w:val="000000"/>
              </w:rPr>
              <w:t>ебляки ул.Л</w:t>
            </w:r>
            <w:r w:rsidR="00733D38" w:rsidRPr="00C03441">
              <w:rPr>
                <w:rFonts w:cs="Arial"/>
                <w:color w:val="000000"/>
              </w:rPr>
              <w:t>енина д.5</w:t>
            </w:r>
          </w:p>
        </w:tc>
        <w:tc>
          <w:tcPr>
            <w:tcW w:w="2103" w:type="dxa"/>
          </w:tcPr>
          <w:p w:rsidR="00E07797" w:rsidRPr="00C03441" w:rsidRDefault="002C078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</w:t>
            </w:r>
          </w:p>
        </w:tc>
        <w:tc>
          <w:tcPr>
            <w:tcW w:w="1949" w:type="dxa"/>
          </w:tcPr>
          <w:p w:rsidR="00E07797" w:rsidRPr="00C03441" w:rsidRDefault="00EF23ED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2020-2025</w:t>
            </w:r>
          </w:p>
        </w:tc>
      </w:tr>
      <w:tr w:rsidR="00733D38" w:rsidRPr="00C03441" w:rsidTr="00941D75">
        <w:tc>
          <w:tcPr>
            <w:tcW w:w="10128" w:type="dxa"/>
            <w:gridSpan w:val="5"/>
          </w:tcPr>
          <w:p w:rsidR="00733D38" w:rsidRPr="00C03441" w:rsidRDefault="00733D38" w:rsidP="00733D38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Физическая культура и спорт</w:t>
            </w:r>
          </w:p>
        </w:tc>
      </w:tr>
      <w:tr w:rsidR="00733D38" w:rsidRPr="00C03441" w:rsidTr="00733D38">
        <w:tc>
          <w:tcPr>
            <w:tcW w:w="666" w:type="dxa"/>
          </w:tcPr>
          <w:p w:rsidR="00733D38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6</w:t>
            </w:r>
          </w:p>
        </w:tc>
        <w:tc>
          <w:tcPr>
            <w:tcW w:w="2977" w:type="dxa"/>
          </w:tcPr>
          <w:p w:rsidR="00733D38" w:rsidRPr="00C03441" w:rsidRDefault="00733D38" w:rsidP="00733D3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Комплексы открытых спортивных площадок и</w:t>
            </w:r>
          </w:p>
          <w:p w:rsidR="00733D38" w:rsidRPr="00C03441" w:rsidRDefault="00733D38" w:rsidP="00733D3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плоскостные спортивные</w:t>
            </w:r>
          </w:p>
          <w:p w:rsidR="00733D38" w:rsidRPr="00C03441" w:rsidRDefault="00733D38" w:rsidP="00733D3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сооружения</w:t>
            </w:r>
          </w:p>
          <w:p w:rsidR="00733D38" w:rsidRPr="00C03441" w:rsidRDefault="00733D38" w:rsidP="00733D38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433" w:type="dxa"/>
          </w:tcPr>
          <w:p w:rsidR="00733D38" w:rsidRPr="00C03441" w:rsidRDefault="0074437E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</w:t>
            </w:r>
            <w:proofErr w:type="gramStart"/>
            <w:r w:rsidRPr="00C03441">
              <w:rPr>
                <w:rFonts w:cs="Arial"/>
                <w:color w:val="000000"/>
              </w:rPr>
              <w:t>.З</w:t>
            </w:r>
            <w:proofErr w:type="gramEnd"/>
            <w:r w:rsidRPr="00C03441">
              <w:rPr>
                <w:rFonts w:cs="Arial"/>
                <w:color w:val="000000"/>
              </w:rPr>
              <w:t>ебляки</w:t>
            </w:r>
          </w:p>
        </w:tc>
        <w:tc>
          <w:tcPr>
            <w:tcW w:w="2103" w:type="dxa"/>
          </w:tcPr>
          <w:p w:rsidR="00733D38" w:rsidRPr="00C03441" w:rsidRDefault="00733D38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строительство</w:t>
            </w:r>
          </w:p>
        </w:tc>
        <w:tc>
          <w:tcPr>
            <w:tcW w:w="1949" w:type="dxa"/>
          </w:tcPr>
          <w:p w:rsidR="00733D38" w:rsidRPr="00C03441" w:rsidRDefault="00EF23ED" w:rsidP="00E07797">
            <w:pPr>
              <w:autoSpaceDE w:val="0"/>
              <w:spacing w:before="100" w:beforeAutospacing="1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2020-2025</w:t>
            </w:r>
          </w:p>
        </w:tc>
      </w:tr>
    </w:tbl>
    <w:p w:rsidR="0074437E" w:rsidRPr="00C03441" w:rsidRDefault="0074437E" w:rsidP="0074437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07797" w:rsidRDefault="0074437E" w:rsidP="00C0344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4.Оценка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C03441" w:rsidRPr="00C03441" w:rsidRDefault="00C03441" w:rsidP="00C0344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ab"/>
        <w:tblW w:w="0" w:type="auto"/>
        <w:tblInd w:w="9" w:type="dxa"/>
        <w:tblLook w:val="04A0"/>
      </w:tblPr>
      <w:tblGrid>
        <w:gridCol w:w="842"/>
        <w:gridCol w:w="1980"/>
        <w:gridCol w:w="46"/>
        <w:gridCol w:w="1947"/>
        <w:gridCol w:w="951"/>
        <w:gridCol w:w="871"/>
        <w:gridCol w:w="871"/>
        <w:gridCol w:w="871"/>
        <w:gridCol w:w="871"/>
        <w:gridCol w:w="878"/>
      </w:tblGrid>
      <w:tr w:rsidR="0074437E" w:rsidRPr="00C03441" w:rsidTr="00325FBE">
        <w:tc>
          <w:tcPr>
            <w:tcW w:w="737" w:type="dxa"/>
            <w:vMerge w:val="restart"/>
          </w:tcPr>
          <w:p w:rsidR="0074437E" w:rsidRPr="00C03441" w:rsidRDefault="0074437E" w:rsidP="0074437E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№</w:t>
            </w:r>
            <w:proofErr w:type="spellStart"/>
            <w:r w:rsidRPr="00C03441">
              <w:rPr>
                <w:rFonts w:cs="Arial"/>
                <w:b/>
                <w:color w:val="000000"/>
              </w:rPr>
              <w:t>п\</w:t>
            </w:r>
            <w:proofErr w:type="gramStart"/>
            <w:r w:rsidRPr="00C03441">
              <w:rPr>
                <w:rFonts w:cs="Arial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68" w:type="dxa"/>
            <w:vMerge w:val="restart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 xml:space="preserve">Наименование </w:t>
            </w:r>
            <w:proofErr w:type="spellStart"/>
            <w:r w:rsidRPr="00C03441">
              <w:rPr>
                <w:rFonts w:cs="Arial"/>
                <w:b/>
                <w:color w:val="000000"/>
              </w:rPr>
              <w:t>обьекта</w:t>
            </w:r>
            <w:proofErr w:type="spellEnd"/>
          </w:p>
        </w:tc>
        <w:tc>
          <w:tcPr>
            <w:tcW w:w="1869" w:type="dxa"/>
            <w:gridSpan w:val="2"/>
            <w:vMerge w:val="restart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Наименование бюджета</w:t>
            </w:r>
          </w:p>
        </w:tc>
        <w:tc>
          <w:tcPr>
            <w:tcW w:w="5554" w:type="dxa"/>
            <w:gridSpan w:val="6"/>
            <w:tcBorders>
              <w:bottom w:val="single" w:sz="4" w:space="0" w:color="auto"/>
            </w:tcBorders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Финансовые затраты</w:t>
            </w:r>
            <w:r w:rsidR="00941D75" w:rsidRPr="00C03441">
              <w:rPr>
                <w:rFonts w:cs="Arial"/>
                <w:b/>
                <w:color w:val="000000"/>
              </w:rPr>
              <w:t>, тыс. руб.</w:t>
            </w:r>
          </w:p>
        </w:tc>
      </w:tr>
      <w:tr w:rsidR="00DF5AB7" w:rsidRPr="00C03441" w:rsidTr="00325FBE">
        <w:tc>
          <w:tcPr>
            <w:tcW w:w="737" w:type="dxa"/>
            <w:vMerge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68" w:type="dxa"/>
            <w:vMerge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69" w:type="dxa"/>
            <w:gridSpan w:val="2"/>
            <w:vMerge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2016</w:t>
            </w:r>
          </w:p>
        </w:tc>
        <w:tc>
          <w:tcPr>
            <w:tcW w:w="925" w:type="dxa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2018</w:t>
            </w:r>
          </w:p>
        </w:tc>
        <w:tc>
          <w:tcPr>
            <w:tcW w:w="926" w:type="dxa"/>
            <w:tcBorders>
              <w:top w:val="nil"/>
            </w:tcBorders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2019</w:t>
            </w:r>
          </w:p>
        </w:tc>
        <w:tc>
          <w:tcPr>
            <w:tcW w:w="926" w:type="dxa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2020</w:t>
            </w:r>
          </w:p>
        </w:tc>
        <w:tc>
          <w:tcPr>
            <w:tcW w:w="927" w:type="dxa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2021-25</w:t>
            </w:r>
          </w:p>
        </w:tc>
      </w:tr>
      <w:tr w:rsidR="0074437E" w:rsidRPr="00C03441" w:rsidTr="00941D75">
        <w:tc>
          <w:tcPr>
            <w:tcW w:w="10128" w:type="dxa"/>
            <w:gridSpan w:val="10"/>
            <w:tcBorders>
              <w:bottom w:val="nil"/>
            </w:tcBorders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образование</w:t>
            </w:r>
          </w:p>
        </w:tc>
      </w:tr>
      <w:tr w:rsidR="0074437E" w:rsidRPr="00C03441" w:rsidTr="00325FBE">
        <w:tc>
          <w:tcPr>
            <w:tcW w:w="737" w:type="dxa"/>
          </w:tcPr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</w:t>
            </w:r>
          </w:p>
        </w:tc>
        <w:tc>
          <w:tcPr>
            <w:tcW w:w="2028" w:type="dxa"/>
            <w:gridSpan w:val="2"/>
          </w:tcPr>
          <w:p w:rsidR="0074437E" w:rsidRPr="00C03441" w:rsidRDefault="0074437E" w:rsidP="0074437E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средней школы</w:t>
            </w:r>
          </w:p>
        </w:tc>
        <w:tc>
          <w:tcPr>
            <w:tcW w:w="1809" w:type="dxa"/>
          </w:tcPr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Федеральный,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источники</w:t>
            </w:r>
          </w:p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300,0</w:t>
            </w: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30,0</w:t>
            </w: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40,0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100,0</w:t>
            </w:r>
          </w:p>
        </w:tc>
        <w:tc>
          <w:tcPr>
            <w:tcW w:w="926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50,0</w:t>
            </w:r>
          </w:p>
        </w:tc>
        <w:tc>
          <w:tcPr>
            <w:tcW w:w="927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</w:tr>
      <w:tr w:rsidR="00DF5AB7" w:rsidRPr="00C03441" w:rsidTr="00325FBE">
        <w:tc>
          <w:tcPr>
            <w:tcW w:w="737" w:type="dxa"/>
          </w:tcPr>
          <w:p w:rsidR="0074437E" w:rsidRPr="00C03441" w:rsidRDefault="00DF5AB7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</w:t>
            </w:r>
          </w:p>
        </w:tc>
        <w:tc>
          <w:tcPr>
            <w:tcW w:w="2028" w:type="dxa"/>
            <w:gridSpan w:val="2"/>
          </w:tcPr>
          <w:p w:rsidR="0074437E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</w:t>
            </w:r>
            <w:r w:rsidR="00DF5AB7" w:rsidRPr="00C03441">
              <w:rPr>
                <w:rFonts w:cs="Arial"/>
                <w:color w:val="000000"/>
              </w:rPr>
              <w:t xml:space="preserve"> </w:t>
            </w:r>
            <w:proofErr w:type="spellStart"/>
            <w:r w:rsidR="00DF5AB7" w:rsidRPr="00C03441">
              <w:rPr>
                <w:rFonts w:cs="Arial"/>
                <w:color w:val="000000"/>
              </w:rPr>
              <w:t>д\сада</w:t>
            </w:r>
            <w:proofErr w:type="spellEnd"/>
          </w:p>
        </w:tc>
        <w:tc>
          <w:tcPr>
            <w:tcW w:w="1809" w:type="dxa"/>
          </w:tcPr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Федеральный,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</w:t>
            </w:r>
          </w:p>
          <w:p w:rsidR="00DF5AB7" w:rsidRPr="00C03441" w:rsidRDefault="00DF5AB7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источники</w:t>
            </w:r>
          </w:p>
          <w:p w:rsidR="0074437E" w:rsidRPr="00C03441" w:rsidRDefault="0074437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700,0</w:t>
            </w: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200,0</w:t>
            </w:r>
          </w:p>
        </w:tc>
        <w:tc>
          <w:tcPr>
            <w:tcW w:w="925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200,0</w:t>
            </w:r>
          </w:p>
        </w:tc>
        <w:tc>
          <w:tcPr>
            <w:tcW w:w="926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7" w:type="dxa"/>
          </w:tcPr>
          <w:p w:rsidR="0074437E" w:rsidRPr="00C03441" w:rsidRDefault="00941D7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</w:tr>
      <w:tr w:rsidR="001436E9" w:rsidRPr="00C03441" w:rsidTr="00325FBE">
        <w:tc>
          <w:tcPr>
            <w:tcW w:w="73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8" w:type="dxa"/>
            <w:gridSpan w:val="2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Итого</w:t>
            </w:r>
          </w:p>
        </w:tc>
        <w:tc>
          <w:tcPr>
            <w:tcW w:w="1809" w:type="dxa"/>
          </w:tcPr>
          <w:p w:rsidR="001436E9" w:rsidRPr="00C03441" w:rsidRDefault="001436E9" w:rsidP="00DF5A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</w:t>
            </w: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230,0</w:t>
            </w: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240,0</w:t>
            </w: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100,0</w:t>
            </w: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</w:t>
            </w:r>
          </w:p>
        </w:tc>
        <w:tc>
          <w:tcPr>
            <w:tcW w:w="92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  <w:tr w:rsidR="00DF5AB7" w:rsidRPr="00C03441" w:rsidTr="00941D75">
        <w:tc>
          <w:tcPr>
            <w:tcW w:w="10128" w:type="dxa"/>
            <w:gridSpan w:val="10"/>
          </w:tcPr>
          <w:p w:rsidR="00DF5AB7" w:rsidRPr="00C03441" w:rsidRDefault="00DF5AB7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культура</w:t>
            </w:r>
          </w:p>
        </w:tc>
      </w:tr>
      <w:tr w:rsidR="00DF5AB7" w:rsidRPr="00C03441" w:rsidTr="00325FBE">
        <w:tc>
          <w:tcPr>
            <w:tcW w:w="737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</w:t>
            </w:r>
          </w:p>
        </w:tc>
        <w:tc>
          <w:tcPr>
            <w:tcW w:w="2028" w:type="dxa"/>
            <w:gridSpan w:val="2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Дома культуры</w:t>
            </w:r>
          </w:p>
        </w:tc>
        <w:tc>
          <w:tcPr>
            <w:tcW w:w="1809" w:type="dxa"/>
          </w:tcPr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DF5AB7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 источники</w:t>
            </w: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30,0</w:t>
            </w: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100,0</w:t>
            </w:r>
          </w:p>
        </w:tc>
        <w:tc>
          <w:tcPr>
            <w:tcW w:w="926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120.0</w:t>
            </w:r>
          </w:p>
        </w:tc>
        <w:tc>
          <w:tcPr>
            <w:tcW w:w="926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7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</w:tr>
      <w:tr w:rsidR="00325FBE" w:rsidRPr="00C03441" w:rsidTr="00325FBE">
        <w:tc>
          <w:tcPr>
            <w:tcW w:w="737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4</w:t>
            </w:r>
          </w:p>
        </w:tc>
        <w:tc>
          <w:tcPr>
            <w:tcW w:w="2028" w:type="dxa"/>
            <w:gridSpan w:val="2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дома творчества</w:t>
            </w:r>
          </w:p>
        </w:tc>
        <w:tc>
          <w:tcPr>
            <w:tcW w:w="1809" w:type="dxa"/>
          </w:tcPr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Федеральный,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источники</w:t>
            </w:r>
          </w:p>
          <w:p w:rsidR="00325FBE" w:rsidRPr="00C03441" w:rsidRDefault="00325FBE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120,0</w:t>
            </w:r>
          </w:p>
        </w:tc>
        <w:tc>
          <w:tcPr>
            <w:tcW w:w="927" w:type="dxa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</w:tr>
      <w:tr w:rsidR="001436E9" w:rsidRPr="00C03441" w:rsidTr="00325FBE">
        <w:tc>
          <w:tcPr>
            <w:tcW w:w="73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8" w:type="dxa"/>
            <w:gridSpan w:val="2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Итого</w:t>
            </w:r>
          </w:p>
        </w:tc>
        <w:tc>
          <w:tcPr>
            <w:tcW w:w="1809" w:type="dxa"/>
          </w:tcPr>
          <w:p w:rsidR="001436E9" w:rsidRPr="00C03441" w:rsidRDefault="001436E9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100,0</w:t>
            </w: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120,0</w:t>
            </w: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120,0</w:t>
            </w:r>
          </w:p>
        </w:tc>
        <w:tc>
          <w:tcPr>
            <w:tcW w:w="92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  <w:tr w:rsidR="006B4410" w:rsidRPr="00C03441" w:rsidTr="00A276C2">
        <w:tc>
          <w:tcPr>
            <w:tcW w:w="10128" w:type="dxa"/>
            <w:gridSpan w:val="10"/>
          </w:tcPr>
          <w:p w:rsidR="006B4410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здравоохранение</w:t>
            </w:r>
          </w:p>
        </w:tc>
      </w:tr>
      <w:tr w:rsidR="00DF5AB7" w:rsidRPr="00C03441" w:rsidTr="00325FBE">
        <w:tc>
          <w:tcPr>
            <w:tcW w:w="737" w:type="dxa"/>
          </w:tcPr>
          <w:p w:rsidR="00DF5AB7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5</w:t>
            </w:r>
          </w:p>
        </w:tc>
        <w:tc>
          <w:tcPr>
            <w:tcW w:w="2028" w:type="dxa"/>
            <w:gridSpan w:val="2"/>
          </w:tcPr>
          <w:p w:rsidR="00DF5AB7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</w:t>
            </w:r>
            <w:r w:rsidR="006B4410" w:rsidRPr="00C03441">
              <w:rPr>
                <w:rFonts w:cs="Arial"/>
                <w:color w:val="000000"/>
              </w:rPr>
              <w:t xml:space="preserve"> амбулатории</w:t>
            </w:r>
            <w:r w:rsidRPr="00C0344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09" w:type="dxa"/>
          </w:tcPr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Федеральный,</w:t>
            </w:r>
          </w:p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</w:t>
            </w:r>
          </w:p>
          <w:p w:rsidR="006B4410" w:rsidRPr="00C03441" w:rsidRDefault="006B4410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источники</w:t>
            </w:r>
          </w:p>
          <w:p w:rsidR="00DF5AB7" w:rsidRPr="00C03441" w:rsidRDefault="00DF5AB7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0</w:t>
            </w: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DF5AB7" w:rsidRPr="00C03441" w:rsidRDefault="006B4410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DF5AB7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</w:t>
            </w:r>
            <w:r w:rsidR="006B4410" w:rsidRPr="00C03441">
              <w:rPr>
                <w:rFonts w:cs="Arial"/>
                <w:color w:val="000000"/>
              </w:rPr>
              <w:t>00.0</w:t>
            </w:r>
          </w:p>
        </w:tc>
        <w:tc>
          <w:tcPr>
            <w:tcW w:w="927" w:type="dxa"/>
          </w:tcPr>
          <w:p w:rsidR="00DF5AB7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500.0</w:t>
            </w:r>
          </w:p>
        </w:tc>
      </w:tr>
      <w:tr w:rsidR="001436E9" w:rsidRPr="00C03441" w:rsidTr="00325FBE">
        <w:tc>
          <w:tcPr>
            <w:tcW w:w="73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8" w:type="dxa"/>
            <w:gridSpan w:val="2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Итого</w:t>
            </w:r>
          </w:p>
        </w:tc>
        <w:tc>
          <w:tcPr>
            <w:tcW w:w="1809" w:type="dxa"/>
          </w:tcPr>
          <w:p w:rsidR="001436E9" w:rsidRPr="00C03441" w:rsidRDefault="001436E9" w:rsidP="006B441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200,0</w:t>
            </w:r>
          </w:p>
        </w:tc>
        <w:tc>
          <w:tcPr>
            <w:tcW w:w="92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</w:t>
            </w:r>
          </w:p>
        </w:tc>
      </w:tr>
      <w:tr w:rsidR="00325FBE" w:rsidRPr="00C03441" w:rsidTr="00A276C2">
        <w:tc>
          <w:tcPr>
            <w:tcW w:w="10128" w:type="dxa"/>
            <w:gridSpan w:val="10"/>
          </w:tcPr>
          <w:p w:rsidR="00325FBE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Физкультура и спорт</w:t>
            </w:r>
          </w:p>
        </w:tc>
      </w:tr>
      <w:tr w:rsidR="00DF5AB7" w:rsidRPr="00C03441" w:rsidTr="00325FBE">
        <w:tc>
          <w:tcPr>
            <w:tcW w:w="737" w:type="dxa"/>
          </w:tcPr>
          <w:p w:rsidR="00DF5AB7" w:rsidRPr="00C03441" w:rsidRDefault="00325FBE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6</w:t>
            </w:r>
          </w:p>
        </w:tc>
        <w:tc>
          <w:tcPr>
            <w:tcW w:w="2028" w:type="dxa"/>
            <w:gridSpan w:val="2"/>
          </w:tcPr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открытая спортивная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площадка и </w:t>
            </w:r>
            <w:proofErr w:type="gramStart"/>
            <w:r w:rsidRPr="00C03441">
              <w:rPr>
                <w:rFonts w:cs="Arial"/>
                <w:color w:val="000000"/>
              </w:rPr>
              <w:t>плоскостное</w:t>
            </w:r>
            <w:proofErr w:type="gramEnd"/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спортивное сооружение</w:t>
            </w:r>
          </w:p>
          <w:p w:rsidR="00325FBE" w:rsidRPr="00C03441" w:rsidRDefault="00325FBE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(строительство)</w:t>
            </w:r>
          </w:p>
          <w:p w:rsidR="00DF5AB7" w:rsidRPr="00C03441" w:rsidRDefault="00DF5AB7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9" w:type="dxa"/>
          </w:tcPr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Федеральный,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областной,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местный,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внебюджетные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источники</w:t>
            </w:r>
          </w:p>
          <w:p w:rsidR="00DF5AB7" w:rsidRPr="00C03441" w:rsidRDefault="00DF5AB7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5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6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0</w:t>
            </w:r>
          </w:p>
        </w:tc>
        <w:tc>
          <w:tcPr>
            <w:tcW w:w="927" w:type="dxa"/>
          </w:tcPr>
          <w:p w:rsidR="00DF5AB7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700.0</w:t>
            </w:r>
          </w:p>
        </w:tc>
      </w:tr>
      <w:tr w:rsidR="001436E9" w:rsidRPr="00C03441" w:rsidTr="00325FBE">
        <w:tc>
          <w:tcPr>
            <w:tcW w:w="73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8" w:type="dxa"/>
            <w:gridSpan w:val="2"/>
          </w:tcPr>
          <w:p w:rsidR="001436E9" w:rsidRPr="00C03441" w:rsidRDefault="001436E9" w:rsidP="00325FB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Итого</w:t>
            </w:r>
          </w:p>
        </w:tc>
        <w:tc>
          <w:tcPr>
            <w:tcW w:w="1809" w:type="dxa"/>
          </w:tcPr>
          <w:p w:rsidR="001436E9" w:rsidRPr="00C03441" w:rsidRDefault="001436E9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5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6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7" w:type="dxa"/>
          </w:tcPr>
          <w:p w:rsidR="001436E9" w:rsidRPr="00C03441" w:rsidRDefault="001436E9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700,0</w:t>
            </w:r>
          </w:p>
        </w:tc>
      </w:tr>
    </w:tbl>
    <w:p w:rsidR="00A97DC4" w:rsidRPr="00C03441" w:rsidRDefault="00A97DC4" w:rsidP="00A97DC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E5940" w:rsidRPr="00C03441" w:rsidRDefault="00EE5940" w:rsidP="00A97DC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E07797" w:rsidRDefault="008A457B" w:rsidP="00C0344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proofErr w:type="gramStart"/>
      <w:r w:rsidRPr="00C03441">
        <w:rPr>
          <w:rFonts w:cs="Arial"/>
          <w:b/>
          <w:bCs/>
          <w:color w:val="000000"/>
        </w:rPr>
        <w:t>5.</w:t>
      </w:r>
      <w:r w:rsidR="00A97DC4" w:rsidRPr="00C03441">
        <w:rPr>
          <w:rFonts w:cs="Arial"/>
          <w:b/>
          <w:bCs/>
          <w:color w:val="000000"/>
        </w:rPr>
        <w:t>Целевые индикаторы Программы (технико-экономические, финансовые и социально – 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  <w:proofErr w:type="gramEnd"/>
    </w:p>
    <w:p w:rsidR="00C03441" w:rsidRPr="00C03441" w:rsidRDefault="00C03441" w:rsidP="00C0344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ab"/>
        <w:tblW w:w="0" w:type="auto"/>
        <w:tblInd w:w="9" w:type="dxa"/>
        <w:tblLook w:val="04A0"/>
      </w:tblPr>
      <w:tblGrid>
        <w:gridCol w:w="867"/>
        <w:gridCol w:w="4507"/>
        <w:gridCol w:w="4754"/>
      </w:tblGrid>
      <w:tr w:rsidR="00A97DC4" w:rsidRPr="00C03441" w:rsidTr="00A97DC4">
        <w:trPr>
          <w:trHeight w:val="480"/>
        </w:trPr>
        <w:tc>
          <w:tcPr>
            <w:tcW w:w="808" w:type="dxa"/>
            <w:vMerge w:val="restart"/>
          </w:tcPr>
          <w:p w:rsidR="00A97DC4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№\</w:t>
            </w:r>
            <w:proofErr w:type="spellStart"/>
            <w:r w:rsidRPr="00C03441">
              <w:rPr>
                <w:rFonts w:cs="Arial"/>
                <w:color w:val="000000"/>
              </w:rPr>
              <w:t>п\</w:t>
            </w:r>
            <w:proofErr w:type="gramStart"/>
            <w:r w:rsidRPr="00C03441">
              <w:rPr>
                <w:rFonts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Мероприятия по проектированию,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строительству и реконструкции</w:t>
            </w:r>
          </w:p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объектов социальной инфраструктуры</w:t>
            </w:r>
          </w:p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Целевые индикаторы</w:t>
            </w:r>
          </w:p>
        </w:tc>
      </w:tr>
      <w:tr w:rsidR="00A97DC4" w:rsidRPr="00C03441" w:rsidTr="00A97DC4">
        <w:trPr>
          <w:trHeight w:val="870"/>
        </w:trPr>
        <w:tc>
          <w:tcPr>
            <w:tcW w:w="808" w:type="dxa"/>
            <w:vMerge/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vMerge/>
          </w:tcPr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97DC4" w:rsidRPr="00C03441" w:rsidRDefault="00A97DC4" w:rsidP="00A97D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Достижение расчетного уровня обеспеченности населения поселения услугами</w:t>
            </w:r>
          </w:p>
        </w:tc>
      </w:tr>
      <w:tr w:rsidR="00A97DC4" w:rsidRPr="00C03441" w:rsidTr="00A276C2">
        <w:tc>
          <w:tcPr>
            <w:tcW w:w="10128" w:type="dxa"/>
            <w:gridSpan w:val="3"/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образования</w:t>
            </w:r>
          </w:p>
        </w:tc>
      </w:tr>
      <w:tr w:rsidR="00A97DC4" w:rsidRPr="00C03441" w:rsidTr="00A97DC4">
        <w:tc>
          <w:tcPr>
            <w:tcW w:w="808" w:type="dxa"/>
          </w:tcPr>
          <w:p w:rsidR="00A97DC4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</w:t>
            </w:r>
          </w:p>
        </w:tc>
        <w:tc>
          <w:tcPr>
            <w:tcW w:w="4536" w:type="dxa"/>
          </w:tcPr>
          <w:p w:rsidR="002C0788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школы</w:t>
            </w:r>
          </w:p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A97DC4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Реконструкция</w:t>
            </w:r>
            <w:r w:rsidR="00A97DC4" w:rsidRPr="00C03441">
              <w:rPr>
                <w:rFonts w:cs="Arial"/>
                <w:color w:val="000000"/>
              </w:rPr>
              <w:t xml:space="preserve"> </w:t>
            </w:r>
            <w:proofErr w:type="spellStart"/>
            <w:r w:rsidR="00A97DC4" w:rsidRPr="00C03441">
              <w:rPr>
                <w:rFonts w:cs="Arial"/>
                <w:color w:val="000000"/>
              </w:rPr>
              <w:t>д\сада</w:t>
            </w:r>
            <w:proofErr w:type="spellEnd"/>
          </w:p>
        </w:tc>
        <w:tc>
          <w:tcPr>
            <w:tcW w:w="4784" w:type="dxa"/>
          </w:tcPr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Создаст условия для развития дополнительного образования и досуга для детей и их родителей, обновит материально- техническую базу школы.</w:t>
            </w:r>
          </w:p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позволит обеспечить 100% населения потребностями в дошкольных учреждениях. </w:t>
            </w:r>
          </w:p>
          <w:p w:rsidR="00A97DC4" w:rsidRPr="00C03441" w:rsidRDefault="00A97DC4" w:rsidP="002C078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C0788" w:rsidRPr="00C03441" w:rsidTr="00A276C2">
        <w:tc>
          <w:tcPr>
            <w:tcW w:w="10128" w:type="dxa"/>
            <w:gridSpan w:val="3"/>
          </w:tcPr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здравоохранения</w:t>
            </w:r>
          </w:p>
        </w:tc>
      </w:tr>
      <w:tr w:rsidR="002C0788" w:rsidRPr="00C03441" w:rsidTr="00A276C2">
        <w:trPr>
          <w:trHeight w:val="1905"/>
        </w:trPr>
        <w:tc>
          <w:tcPr>
            <w:tcW w:w="808" w:type="dxa"/>
          </w:tcPr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</w:t>
            </w:r>
          </w:p>
        </w:tc>
        <w:tc>
          <w:tcPr>
            <w:tcW w:w="4536" w:type="dxa"/>
          </w:tcPr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амбулатории</w:t>
            </w:r>
          </w:p>
        </w:tc>
        <w:tc>
          <w:tcPr>
            <w:tcW w:w="4784" w:type="dxa"/>
          </w:tcPr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Повышение качества и количества предоставляемых медицинских услуг, повышение технической оснащенности в объемах, соответствующих действующим нормативам</w:t>
            </w:r>
          </w:p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  <w:tr w:rsidR="002C0788" w:rsidRPr="00C03441" w:rsidTr="00A276C2">
        <w:tc>
          <w:tcPr>
            <w:tcW w:w="10128" w:type="dxa"/>
            <w:gridSpan w:val="3"/>
            <w:tcBorders>
              <w:top w:val="nil"/>
            </w:tcBorders>
          </w:tcPr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культуры</w:t>
            </w:r>
          </w:p>
        </w:tc>
      </w:tr>
      <w:tr w:rsidR="00A97DC4" w:rsidRPr="00C03441" w:rsidTr="00A97DC4">
        <w:tc>
          <w:tcPr>
            <w:tcW w:w="808" w:type="dxa"/>
          </w:tcPr>
          <w:p w:rsidR="00A97DC4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</w:t>
            </w:r>
          </w:p>
        </w:tc>
        <w:tc>
          <w:tcPr>
            <w:tcW w:w="4536" w:type="dxa"/>
          </w:tcPr>
          <w:p w:rsidR="00A97DC4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Капитальный ремонт </w:t>
            </w:r>
            <w:proofErr w:type="spellStart"/>
            <w:r w:rsidRPr="00C03441">
              <w:rPr>
                <w:rFonts w:cs="Arial"/>
                <w:color w:val="000000"/>
              </w:rPr>
              <w:t>д\культуры</w:t>
            </w:r>
            <w:proofErr w:type="spellEnd"/>
          </w:p>
          <w:p w:rsidR="002C0788" w:rsidRPr="00C03441" w:rsidRDefault="002C0788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Капитальный ремонт </w:t>
            </w:r>
            <w:proofErr w:type="spellStart"/>
            <w:r w:rsidRPr="00C03441">
              <w:rPr>
                <w:rFonts w:cs="Arial"/>
                <w:color w:val="000000"/>
              </w:rPr>
              <w:t>д\творчества</w:t>
            </w:r>
            <w:proofErr w:type="spellEnd"/>
          </w:p>
        </w:tc>
        <w:tc>
          <w:tcPr>
            <w:tcW w:w="4784" w:type="dxa"/>
          </w:tcPr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Позволит улучшить качество </w:t>
            </w:r>
            <w:proofErr w:type="gramStart"/>
            <w:r w:rsidRPr="00C03441">
              <w:rPr>
                <w:rFonts w:cs="Arial"/>
                <w:color w:val="000000"/>
              </w:rPr>
              <w:t>предоставляемых</w:t>
            </w:r>
            <w:proofErr w:type="gramEnd"/>
          </w:p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населению услуг учреждений культуры, увеличить численность посетителей массовых платных и бесплатных мероприятий, сохранить традиционную </w:t>
            </w:r>
            <w:r w:rsidRPr="00C03441">
              <w:rPr>
                <w:rFonts w:cs="Arial"/>
                <w:color w:val="000000"/>
              </w:rPr>
              <w:lastRenderedPageBreak/>
              <w:t>народную культуру и самодеятельное любительское творчество, оказать поддержку талантливым детям и молодежи, достичь установленных показателей</w:t>
            </w:r>
          </w:p>
          <w:p w:rsidR="002C0788" w:rsidRPr="00C03441" w:rsidRDefault="002C0788" w:rsidP="002C07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основной деятельности.</w:t>
            </w:r>
          </w:p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  <w:tr w:rsidR="002C0788" w:rsidRPr="00C03441" w:rsidTr="00A276C2">
        <w:tc>
          <w:tcPr>
            <w:tcW w:w="10128" w:type="dxa"/>
            <w:gridSpan w:val="3"/>
          </w:tcPr>
          <w:p w:rsidR="002C0788" w:rsidRPr="00C03441" w:rsidRDefault="00B61BCF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Сфера физической культуры и массового спорта</w:t>
            </w:r>
          </w:p>
        </w:tc>
      </w:tr>
      <w:tr w:rsidR="00A97DC4" w:rsidRPr="00C03441" w:rsidTr="00A97DC4">
        <w:tc>
          <w:tcPr>
            <w:tcW w:w="808" w:type="dxa"/>
          </w:tcPr>
          <w:p w:rsidR="00A97DC4" w:rsidRPr="00C03441" w:rsidRDefault="00B61BCF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4</w:t>
            </w:r>
          </w:p>
        </w:tc>
        <w:tc>
          <w:tcPr>
            <w:tcW w:w="4536" w:type="dxa"/>
          </w:tcPr>
          <w:p w:rsidR="00A97DC4" w:rsidRPr="00C03441" w:rsidRDefault="00B61BCF" w:rsidP="00B61BC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Строительство открытой спортивной площадки и плоскостное спортивное сооружение</w:t>
            </w:r>
          </w:p>
        </w:tc>
        <w:tc>
          <w:tcPr>
            <w:tcW w:w="4784" w:type="dxa"/>
          </w:tcPr>
          <w:p w:rsidR="00A97DC4" w:rsidRPr="00C03441" w:rsidRDefault="00B61BCF" w:rsidP="00B61BC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Позволит увеличить долю населения, систематически занимающегося физической культурой и спортом, в общем количестве населения</w:t>
            </w:r>
          </w:p>
        </w:tc>
      </w:tr>
      <w:tr w:rsidR="00A97DC4" w:rsidRPr="00C03441" w:rsidTr="00A97DC4">
        <w:tc>
          <w:tcPr>
            <w:tcW w:w="808" w:type="dxa"/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:rsidR="00A97DC4" w:rsidRPr="00C03441" w:rsidRDefault="00A97DC4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</w:tbl>
    <w:p w:rsidR="00EE5940" w:rsidRPr="00C03441" w:rsidRDefault="00EE5940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1) 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услуг;</w:t>
      </w:r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C03441">
        <w:rPr>
          <w:rFonts w:cs="Arial"/>
          <w:color w:val="000000"/>
        </w:rPr>
        <w:t>2) поэтапный рост оплаты труда работников учреждений социальной сферы, достижение целевых показателей по доведению уровня оплаты труда (средней заработной платы) работников учреждений до средней заработной платы в Костромской области в соответствии с Указом Президента Российской Федерации от 7 мая 2012 г. № 597 "О мероприятиях по реализации государственной социальной политики";</w:t>
      </w:r>
      <w:proofErr w:type="gramEnd"/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3) 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4) реорганизация неэффективных учреждений.</w:t>
      </w:r>
    </w:p>
    <w:p w:rsidR="00B61BCF" w:rsidRPr="00C03441" w:rsidRDefault="00B61BCF" w:rsidP="00B61BC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61BCF" w:rsidRPr="00C03441" w:rsidRDefault="00FE1883" w:rsidP="008A457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b/>
          <w:bCs/>
          <w:color w:val="000000"/>
        </w:rPr>
        <w:t>6</w:t>
      </w:r>
      <w:r w:rsidR="00B61BCF" w:rsidRPr="00C03441">
        <w:rPr>
          <w:rFonts w:cs="Arial"/>
          <w:b/>
          <w:bCs/>
          <w:color w:val="000000"/>
        </w:rPr>
        <w:t>. Оценка эффективности мероприятий (инвестиционных проектов)</w:t>
      </w:r>
      <w:r w:rsidR="008A457B" w:rsidRPr="00C03441">
        <w:rPr>
          <w:rFonts w:cs="Arial"/>
          <w:b/>
          <w:bCs/>
          <w:color w:val="000000"/>
        </w:rPr>
        <w:t xml:space="preserve"> </w:t>
      </w:r>
      <w:r w:rsidR="00B61BCF" w:rsidRPr="00C03441">
        <w:rPr>
          <w:rFonts w:cs="Arial"/>
          <w:b/>
          <w:bCs/>
          <w:color w:val="000000"/>
        </w:rPr>
        <w:t>по проектированию, строительству, реконструкции объектов</w:t>
      </w:r>
      <w:r w:rsidR="008A457B" w:rsidRPr="00C03441">
        <w:rPr>
          <w:rFonts w:cs="Arial"/>
          <w:b/>
          <w:bCs/>
          <w:color w:val="000000"/>
        </w:rPr>
        <w:t xml:space="preserve"> </w:t>
      </w:r>
      <w:r w:rsidR="00B61BCF" w:rsidRPr="00C03441">
        <w:rPr>
          <w:rFonts w:cs="Arial"/>
          <w:b/>
          <w:bCs/>
          <w:color w:val="000000"/>
        </w:rPr>
        <w:t>социальной инфраструктуры, включая оценку социально-экономической эффективности и соответствия нормативам</w:t>
      </w:r>
      <w:r w:rsidR="008A457B" w:rsidRPr="00C03441">
        <w:rPr>
          <w:rFonts w:cs="Arial"/>
          <w:b/>
          <w:bCs/>
          <w:color w:val="000000"/>
        </w:rPr>
        <w:t xml:space="preserve"> </w:t>
      </w:r>
      <w:r w:rsidR="00B61BCF" w:rsidRPr="00C03441">
        <w:rPr>
          <w:rFonts w:cs="Arial"/>
          <w:b/>
          <w:bCs/>
          <w:color w:val="000000"/>
        </w:rPr>
        <w:t xml:space="preserve">градостроительного проектирования </w:t>
      </w:r>
      <w:r w:rsidR="008A457B" w:rsidRPr="00C03441">
        <w:rPr>
          <w:rFonts w:cs="Arial"/>
          <w:b/>
          <w:bCs/>
          <w:color w:val="000000"/>
        </w:rPr>
        <w:t>Зебляковского</w:t>
      </w:r>
      <w:r w:rsidR="00B61BCF" w:rsidRPr="00C03441">
        <w:rPr>
          <w:rFonts w:cs="Arial"/>
          <w:b/>
          <w:bCs/>
          <w:color w:val="000000"/>
        </w:rPr>
        <w:t xml:space="preserve"> сельского</w:t>
      </w:r>
      <w:r w:rsidR="008A457B" w:rsidRPr="00C03441">
        <w:rPr>
          <w:rFonts w:cs="Arial"/>
          <w:b/>
          <w:bCs/>
          <w:color w:val="000000"/>
        </w:rPr>
        <w:t xml:space="preserve"> </w:t>
      </w:r>
      <w:r w:rsidR="00B61BCF" w:rsidRPr="00C03441">
        <w:rPr>
          <w:rFonts w:cs="Arial"/>
          <w:b/>
          <w:bCs/>
          <w:color w:val="000000"/>
        </w:rPr>
        <w:t>поселения, целям и задачам Программы.</w:t>
      </w:r>
    </w:p>
    <w:p w:rsidR="00FE1883" w:rsidRPr="00C03441" w:rsidRDefault="00FE1883" w:rsidP="008A457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675"/>
        <w:gridCol w:w="4820"/>
        <w:gridCol w:w="4642"/>
      </w:tblGrid>
      <w:tr w:rsidR="00FE1883" w:rsidRPr="00C03441" w:rsidTr="00FE1883">
        <w:tc>
          <w:tcPr>
            <w:tcW w:w="675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№</w:t>
            </w:r>
          </w:p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spellStart"/>
            <w:r w:rsidRPr="00C03441">
              <w:rPr>
                <w:rFonts w:cs="Arial"/>
                <w:color w:val="000000"/>
              </w:rPr>
              <w:t>п\</w:t>
            </w:r>
            <w:proofErr w:type="gramStart"/>
            <w:r w:rsidRPr="00C03441">
              <w:rPr>
                <w:rFonts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Мероприятия по проектированию,</w:t>
            </w:r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строительству и реконструкции</w:t>
            </w:r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объектов социальной инфраструктуры</w:t>
            </w:r>
          </w:p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642" w:type="dxa"/>
          </w:tcPr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Оценка эффективности мероприятий </w:t>
            </w:r>
            <w:proofErr w:type="gramStart"/>
            <w:r w:rsidRPr="00C03441">
              <w:rPr>
                <w:rFonts w:cs="Arial"/>
                <w:color w:val="000000"/>
              </w:rPr>
              <w:t>по</w:t>
            </w:r>
            <w:proofErr w:type="gramEnd"/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проектированию, строительству,</w:t>
            </w:r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реконструкции объектов социальной сферы</w:t>
            </w:r>
          </w:p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FE1883" w:rsidRPr="00C03441" w:rsidTr="00A276C2">
        <w:tc>
          <w:tcPr>
            <w:tcW w:w="10137" w:type="dxa"/>
            <w:gridSpan w:val="3"/>
          </w:tcPr>
          <w:p w:rsidR="00FE1883" w:rsidRPr="00C03441" w:rsidRDefault="00FE1883" w:rsidP="00FE18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образования</w:t>
            </w:r>
          </w:p>
        </w:tc>
      </w:tr>
      <w:tr w:rsidR="00FE1883" w:rsidRPr="00C03441" w:rsidTr="00FE1883">
        <w:tc>
          <w:tcPr>
            <w:tcW w:w="675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0" w:type="dxa"/>
          </w:tcPr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школы</w:t>
            </w:r>
          </w:p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 xml:space="preserve">                         Реконструкция </w:t>
            </w:r>
            <w:proofErr w:type="spellStart"/>
            <w:r w:rsidRPr="00C03441">
              <w:rPr>
                <w:rFonts w:cs="Arial"/>
                <w:color w:val="000000"/>
              </w:rPr>
              <w:t>д\сада</w:t>
            </w:r>
            <w:proofErr w:type="spellEnd"/>
          </w:p>
        </w:tc>
        <w:tc>
          <w:tcPr>
            <w:tcW w:w="4642" w:type="dxa"/>
          </w:tcPr>
          <w:p w:rsidR="00FE1883" w:rsidRPr="00C03441" w:rsidRDefault="00FE1883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Создаст условия для развития дополнительного образования и досуга для детей и их родителей, обновит материально- техническую базу школы.</w:t>
            </w:r>
          </w:p>
          <w:p w:rsidR="00FE1883" w:rsidRPr="00C03441" w:rsidRDefault="00FE1883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FE1883" w:rsidRPr="00C03441" w:rsidRDefault="00FE1883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позволит обеспечить 100% населения потребностями в дошкольных учреждениях. </w:t>
            </w:r>
          </w:p>
          <w:p w:rsidR="00FE1883" w:rsidRPr="00C03441" w:rsidRDefault="00FE1883" w:rsidP="00A276C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1883" w:rsidRPr="00C03441" w:rsidTr="00A276C2">
        <w:tc>
          <w:tcPr>
            <w:tcW w:w="10137" w:type="dxa"/>
            <w:gridSpan w:val="3"/>
          </w:tcPr>
          <w:p w:rsidR="00FE1883" w:rsidRPr="00C03441" w:rsidRDefault="00FE1883" w:rsidP="00C0344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Сфера здравоохранения</w:t>
            </w:r>
          </w:p>
        </w:tc>
      </w:tr>
      <w:tr w:rsidR="00FE1883" w:rsidRPr="00C03441" w:rsidTr="00FE1883">
        <w:tc>
          <w:tcPr>
            <w:tcW w:w="675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0" w:type="dxa"/>
          </w:tcPr>
          <w:p w:rsidR="00FE1883" w:rsidRPr="00C03441" w:rsidRDefault="00FE1883" w:rsidP="00A276C2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Капитальный ремонт амбулатории</w:t>
            </w:r>
          </w:p>
        </w:tc>
        <w:tc>
          <w:tcPr>
            <w:tcW w:w="4642" w:type="dxa"/>
          </w:tcPr>
          <w:p w:rsidR="00FE1883" w:rsidRPr="00C03441" w:rsidRDefault="00FE1883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Повышение качества и количества предоставляемых медицинских услуг, повышение технической оснащенности в объемах, соответствующих действующим нормативам</w:t>
            </w:r>
          </w:p>
          <w:p w:rsidR="00FE1883" w:rsidRPr="00C03441" w:rsidRDefault="00FE1883" w:rsidP="00A276C2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</w:tc>
      </w:tr>
      <w:tr w:rsidR="00FE1883" w:rsidRPr="00C03441" w:rsidTr="00FE1883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FE1883" w:rsidRPr="00C03441" w:rsidRDefault="00FE1883" w:rsidP="00C0344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культуры</w:t>
            </w:r>
          </w:p>
        </w:tc>
      </w:tr>
      <w:tr w:rsidR="00FE1883" w:rsidRPr="00C03441" w:rsidTr="00FE1883">
        <w:tc>
          <w:tcPr>
            <w:tcW w:w="675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Капитальный ремонт </w:t>
            </w:r>
            <w:proofErr w:type="spellStart"/>
            <w:r w:rsidRPr="00C03441">
              <w:rPr>
                <w:rFonts w:cs="Arial"/>
                <w:color w:val="000000"/>
              </w:rPr>
              <w:t>д\культуры</w:t>
            </w:r>
            <w:proofErr w:type="spellEnd"/>
          </w:p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FE1883" w:rsidRPr="00C03441" w:rsidRDefault="00FE1883" w:rsidP="00FE1883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Капитальный ремонт </w:t>
            </w:r>
            <w:proofErr w:type="spellStart"/>
            <w:r w:rsidRPr="00C03441">
              <w:rPr>
                <w:rFonts w:cs="Arial"/>
                <w:color w:val="000000"/>
              </w:rPr>
              <w:t>д\творчества</w:t>
            </w:r>
            <w:proofErr w:type="spellEnd"/>
          </w:p>
        </w:tc>
        <w:tc>
          <w:tcPr>
            <w:tcW w:w="4642" w:type="dxa"/>
          </w:tcPr>
          <w:p w:rsidR="00FE1883" w:rsidRPr="00C03441" w:rsidRDefault="00FE1883" w:rsidP="00FE1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снизить социальную напряженность в обществе и повысить уровень и качество жизни сельских жителей, проживающих </w:t>
            </w:r>
            <w:proofErr w:type="gramStart"/>
            <w:r w:rsidRPr="00C03441">
              <w:rPr>
                <w:rFonts w:cs="Arial"/>
                <w:color w:val="000000"/>
              </w:rPr>
              <w:t>на</w:t>
            </w:r>
            <w:proofErr w:type="gramEnd"/>
          </w:p>
          <w:p w:rsidR="00FE1883" w:rsidRPr="00C03441" w:rsidRDefault="00FE1883" w:rsidP="00FE1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территории поселения</w:t>
            </w:r>
          </w:p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FE1883" w:rsidRPr="00C03441" w:rsidTr="00A276C2">
        <w:tc>
          <w:tcPr>
            <w:tcW w:w="10137" w:type="dxa"/>
            <w:gridSpan w:val="3"/>
          </w:tcPr>
          <w:p w:rsidR="00FE1883" w:rsidRPr="00C03441" w:rsidRDefault="00FE1883" w:rsidP="00C0344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Сфера физической культуры и массового спорта</w:t>
            </w:r>
          </w:p>
        </w:tc>
      </w:tr>
      <w:tr w:rsidR="00FE1883" w:rsidRPr="00C03441" w:rsidTr="00FE1883">
        <w:tc>
          <w:tcPr>
            <w:tcW w:w="675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0" w:type="dxa"/>
          </w:tcPr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Строительство открытой спортивной площадки и плоскостное спортивное сооружение</w:t>
            </w:r>
          </w:p>
        </w:tc>
        <w:tc>
          <w:tcPr>
            <w:tcW w:w="4642" w:type="dxa"/>
          </w:tcPr>
          <w:p w:rsidR="00FE1883" w:rsidRPr="00C03441" w:rsidRDefault="00FE1883" w:rsidP="00FE18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Появятся дополнительные площади для занятий физической культурой, это позволит  привлечь к занятиям большее количество человек. Позволит организовать дополнительные виды спорта.</w:t>
            </w:r>
          </w:p>
          <w:p w:rsidR="00FE1883" w:rsidRPr="00C03441" w:rsidRDefault="00FE1883" w:rsidP="008A457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EE5940" w:rsidRPr="00C03441" w:rsidRDefault="00EE5940" w:rsidP="00FE188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EE5940" w:rsidRPr="00C03441" w:rsidRDefault="00EE5940" w:rsidP="00FE188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FE1883" w:rsidRPr="00C03441" w:rsidRDefault="00FE1883" w:rsidP="00FE1883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C03441">
        <w:rPr>
          <w:rFonts w:cs="Arial"/>
          <w:b/>
          <w:bCs/>
          <w:color w:val="000000"/>
        </w:rPr>
        <w:t>7. Предложения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Зебляковского сельского поселения</w:t>
      </w:r>
    </w:p>
    <w:p w:rsidR="00FE1883" w:rsidRPr="00C03441" w:rsidRDefault="00FE1883" w:rsidP="008A457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E1883" w:rsidRPr="00C03441" w:rsidRDefault="00FE1883" w:rsidP="00A276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С целью обеспечения деятельности учреждений социальной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инфраструктуры на уровне поселения разработан и утвержден весь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перечень НПА и локальных актов. В актуальном состоянии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поддерживаются Уставы учреждений, Положения о системе оплаты труда,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о проведении аттестации сотрудников. Имеются перечни видов услуг,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оказываемых учреждениями на платной и бесплатной основе.</w:t>
      </w:r>
    </w:p>
    <w:p w:rsidR="00FE1883" w:rsidRPr="00C03441" w:rsidRDefault="00FE1883" w:rsidP="00A276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В полном соответствии с федеральным законодательством об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образовании ведется учебно-воспитательная работа в учреждениях</w:t>
      </w:r>
      <w:r w:rsidR="00A276C2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дополнительного образования отрасли «культура»</w:t>
      </w:r>
    </w:p>
    <w:p w:rsidR="00FE1883" w:rsidRPr="00C03441" w:rsidRDefault="00FE1883" w:rsidP="008A457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Style w:val="ab"/>
        <w:tblW w:w="0" w:type="auto"/>
        <w:tblInd w:w="9" w:type="dxa"/>
        <w:tblLook w:val="04A0"/>
      </w:tblPr>
      <w:tblGrid>
        <w:gridCol w:w="808"/>
        <w:gridCol w:w="4536"/>
        <w:gridCol w:w="4784"/>
      </w:tblGrid>
      <w:tr w:rsidR="00A276C2" w:rsidRPr="00C03441" w:rsidTr="00A276C2"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№</w:t>
            </w:r>
          </w:p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proofErr w:type="spellStart"/>
            <w:proofErr w:type="gramStart"/>
            <w:r w:rsidRPr="00C03441">
              <w:rPr>
                <w:rFonts w:cs="Arial"/>
                <w:b/>
                <w:color w:val="000000"/>
              </w:rPr>
              <w:t>п</w:t>
            </w:r>
            <w:proofErr w:type="spellEnd"/>
            <w:proofErr w:type="gramEnd"/>
            <w:r w:rsidRPr="00C03441">
              <w:rPr>
                <w:rFonts w:cs="Arial"/>
                <w:b/>
                <w:color w:val="000000"/>
              </w:rPr>
              <w:t>/</w:t>
            </w:r>
            <w:proofErr w:type="spellStart"/>
            <w:r w:rsidRPr="00C03441">
              <w:rPr>
                <w:rFonts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</w:tcPr>
          <w:p w:rsidR="00A276C2" w:rsidRPr="00C03441" w:rsidRDefault="00A276C2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Действующие нормативные правовые акты в сфере социальной инфраструктуры</w:t>
            </w:r>
          </w:p>
          <w:p w:rsidR="00A276C2" w:rsidRPr="00C03441" w:rsidRDefault="00A276C2" w:rsidP="00A276C2">
            <w:pPr>
              <w:autoSpaceDE w:val="0"/>
              <w:spacing w:before="100" w:beforeAutospacing="1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784" w:type="dxa"/>
          </w:tcPr>
          <w:p w:rsidR="00A276C2" w:rsidRPr="00C03441" w:rsidRDefault="00A276C2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Предложения по совершенствованию</w:t>
            </w:r>
          </w:p>
          <w:p w:rsidR="00A276C2" w:rsidRPr="00C03441" w:rsidRDefault="00A276C2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нормативно - правового и информационного развития социальной инфраструктуры, направленные на </w:t>
            </w:r>
            <w:r w:rsidRPr="00C03441">
              <w:rPr>
                <w:rFonts w:cs="Arial"/>
                <w:color w:val="000000"/>
              </w:rPr>
              <w:lastRenderedPageBreak/>
              <w:t>достижение целевых показателей Программы.</w:t>
            </w:r>
          </w:p>
          <w:p w:rsidR="00A276C2" w:rsidRPr="00C03441" w:rsidRDefault="00A276C2" w:rsidP="00A276C2">
            <w:pPr>
              <w:autoSpaceDE w:val="0"/>
              <w:spacing w:before="100" w:beforeAutospacing="1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276C2" w:rsidRPr="00C03441" w:rsidTr="00A276C2">
        <w:tc>
          <w:tcPr>
            <w:tcW w:w="10128" w:type="dxa"/>
            <w:gridSpan w:val="3"/>
            <w:tcBorders>
              <w:bottom w:val="single" w:sz="4" w:space="0" w:color="auto"/>
            </w:tcBorders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lastRenderedPageBreak/>
              <w:t>Сфера образования</w:t>
            </w:r>
          </w:p>
        </w:tc>
      </w:tr>
      <w:tr w:rsidR="00A276C2" w:rsidRPr="00C03441" w:rsidTr="00A276C2"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1 Муниципальная программа «Обеспечении безопасности жизнедеятельности в образовательных учреждениях Шарьинского района на 2015-2017 </w:t>
            </w:r>
            <w:proofErr w:type="spellStart"/>
            <w:proofErr w:type="gramStart"/>
            <w:r w:rsidRPr="00C03441">
              <w:rPr>
                <w:rFonts w:cs="Arial"/>
                <w:color w:val="000000"/>
              </w:rPr>
              <w:t>гг</w:t>
            </w:r>
            <w:proofErr w:type="spellEnd"/>
            <w:proofErr w:type="gramEnd"/>
            <w:r w:rsidRPr="00C03441">
              <w:rPr>
                <w:rFonts w:cs="Arial"/>
                <w:color w:val="000000"/>
              </w:rPr>
              <w:t>»</w:t>
            </w:r>
          </w:p>
        </w:tc>
        <w:tc>
          <w:tcPr>
            <w:tcW w:w="4784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A276C2" w:rsidRPr="00C03441" w:rsidTr="00A276C2"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2 Муниципальная программа « Развитие дошкольного образования в </w:t>
            </w:r>
            <w:proofErr w:type="spellStart"/>
            <w:r w:rsidRPr="00C03441">
              <w:rPr>
                <w:rFonts w:cs="Arial"/>
                <w:color w:val="000000"/>
              </w:rPr>
              <w:t>Шарьинском</w:t>
            </w:r>
            <w:proofErr w:type="spellEnd"/>
            <w:r w:rsidRPr="00C03441">
              <w:rPr>
                <w:rFonts w:cs="Arial"/>
                <w:color w:val="000000"/>
              </w:rPr>
              <w:t xml:space="preserve"> муниципальном районе на 2015-2017гг»</w:t>
            </w:r>
          </w:p>
        </w:tc>
        <w:tc>
          <w:tcPr>
            <w:tcW w:w="4784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A276C2" w:rsidRPr="00C03441" w:rsidTr="00A276C2"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A276C2" w:rsidRPr="00C03441" w:rsidRDefault="00A276C2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Муниципальная программа</w:t>
            </w:r>
          </w:p>
          <w:p w:rsidR="00A276C2" w:rsidRPr="00C03441" w:rsidRDefault="00A276C2" w:rsidP="00A276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«Совершенствование организации питания учащихся общеобразовательных учреждений</w:t>
            </w:r>
          </w:p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>Шарьинского муниципального района на 2015- 2017гг»</w:t>
            </w:r>
          </w:p>
        </w:tc>
        <w:tc>
          <w:tcPr>
            <w:tcW w:w="4784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A276C2" w:rsidRPr="00C03441" w:rsidTr="00A276C2">
        <w:tc>
          <w:tcPr>
            <w:tcW w:w="10128" w:type="dxa"/>
            <w:gridSpan w:val="3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Сфера здравоохранения</w:t>
            </w:r>
          </w:p>
        </w:tc>
      </w:tr>
      <w:tr w:rsidR="00A276C2" w:rsidRPr="00C03441" w:rsidTr="00A276C2">
        <w:tc>
          <w:tcPr>
            <w:tcW w:w="808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536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784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A276C2" w:rsidRPr="00C03441" w:rsidTr="007C25B5">
        <w:trPr>
          <w:trHeight w:val="856"/>
        </w:trPr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Государственная программа «Развитие</w:t>
            </w:r>
          </w:p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здравоохранения </w:t>
            </w:r>
            <w:proofErr w:type="gramStart"/>
            <w:r w:rsidRPr="00C03441">
              <w:rPr>
                <w:rFonts w:cs="Arial"/>
                <w:color w:val="000000"/>
              </w:rPr>
              <w:t>Костромской</w:t>
            </w:r>
            <w:proofErr w:type="gramEnd"/>
            <w:r w:rsidRPr="00C03441">
              <w:rPr>
                <w:rFonts w:cs="Arial"/>
                <w:color w:val="000000"/>
              </w:rPr>
              <w:t xml:space="preserve"> области до 2020 года»</w:t>
            </w:r>
          </w:p>
        </w:tc>
        <w:tc>
          <w:tcPr>
            <w:tcW w:w="4784" w:type="dxa"/>
          </w:tcPr>
          <w:p w:rsidR="00A276C2" w:rsidRPr="00C03441" w:rsidRDefault="00A276C2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7C25B5" w:rsidRPr="00C03441" w:rsidTr="00357212">
        <w:tc>
          <w:tcPr>
            <w:tcW w:w="10128" w:type="dxa"/>
            <w:gridSpan w:val="3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Сфера культуры</w:t>
            </w:r>
          </w:p>
        </w:tc>
      </w:tr>
      <w:tr w:rsidR="00A276C2" w:rsidRPr="00C03441" w:rsidTr="00A276C2"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A276C2" w:rsidRPr="00C03441" w:rsidRDefault="00A276C2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>1 Муниципальная программа «Книжный дом» на</w:t>
            </w:r>
            <w:r w:rsidR="007C25B5" w:rsidRPr="00C03441">
              <w:rPr>
                <w:rFonts w:cs="Arial"/>
                <w:color w:val="000000"/>
              </w:rPr>
              <w:t xml:space="preserve"> </w:t>
            </w:r>
            <w:r w:rsidRPr="00C03441">
              <w:rPr>
                <w:rFonts w:cs="Arial"/>
                <w:color w:val="000000"/>
              </w:rPr>
              <w:t>2015-2019 годы</w:t>
            </w:r>
          </w:p>
        </w:tc>
        <w:tc>
          <w:tcPr>
            <w:tcW w:w="4784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A276C2" w:rsidRPr="00C03441" w:rsidTr="00A276C2">
        <w:tc>
          <w:tcPr>
            <w:tcW w:w="808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A276C2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color w:val="000000"/>
              </w:rPr>
              <w:t>2.</w:t>
            </w:r>
            <w:r w:rsidR="00A276C2" w:rsidRPr="00C03441">
              <w:rPr>
                <w:rFonts w:cs="Arial"/>
                <w:color w:val="000000"/>
              </w:rPr>
              <w:t>Муниципальная программа</w:t>
            </w:r>
            <w:r w:rsidRPr="00C03441">
              <w:rPr>
                <w:rFonts w:cs="Arial"/>
                <w:color w:val="000000"/>
              </w:rPr>
              <w:t xml:space="preserve"> </w:t>
            </w:r>
            <w:r w:rsidR="00A276C2" w:rsidRPr="00C03441">
              <w:rPr>
                <w:rFonts w:cs="Arial"/>
                <w:color w:val="000000"/>
              </w:rPr>
              <w:t>«Культура Шарьинского района на 2015-2017</w:t>
            </w:r>
            <w:r w:rsidRPr="00C03441">
              <w:rPr>
                <w:rFonts w:cs="Arial"/>
                <w:color w:val="000000"/>
              </w:rPr>
              <w:t xml:space="preserve"> </w:t>
            </w:r>
            <w:r w:rsidR="00A276C2" w:rsidRPr="00C03441">
              <w:rPr>
                <w:rFonts w:cs="Arial"/>
                <w:color w:val="000000"/>
              </w:rPr>
              <w:t>годы»</w:t>
            </w:r>
          </w:p>
        </w:tc>
        <w:tc>
          <w:tcPr>
            <w:tcW w:w="4784" w:type="dxa"/>
          </w:tcPr>
          <w:p w:rsidR="00A276C2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7C25B5" w:rsidRPr="00C03441" w:rsidTr="00A276C2">
        <w:tc>
          <w:tcPr>
            <w:tcW w:w="808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3.Муниципальная программа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«Обеспечение жильем молодых семей в </w:t>
            </w:r>
            <w:proofErr w:type="spellStart"/>
            <w:r w:rsidRPr="00C03441">
              <w:rPr>
                <w:rFonts w:cs="Arial"/>
                <w:color w:val="000000"/>
              </w:rPr>
              <w:t>Шарьинском</w:t>
            </w:r>
            <w:proofErr w:type="spellEnd"/>
            <w:r w:rsidRPr="00C03441">
              <w:rPr>
                <w:rFonts w:cs="Arial"/>
                <w:color w:val="000000"/>
              </w:rPr>
              <w:t xml:space="preserve"> муниципальном районе на 2015</w:t>
            </w:r>
            <w:r w:rsidRPr="00C03441">
              <w:rPr>
                <w:rFonts w:cs="Arial"/>
                <w:color w:val="FF0000"/>
              </w:rPr>
              <w:t>-</w:t>
            </w:r>
            <w:r w:rsidRPr="00C03441">
              <w:rPr>
                <w:rFonts w:cs="Arial"/>
                <w:color w:val="000000"/>
              </w:rPr>
              <w:t>2017 годы»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7C25B5" w:rsidRPr="00C03441" w:rsidTr="00ED64D7">
        <w:tc>
          <w:tcPr>
            <w:tcW w:w="10128" w:type="dxa"/>
            <w:gridSpan w:val="3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Сфера физической культуры и массового спорта</w:t>
            </w:r>
          </w:p>
        </w:tc>
      </w:tr>
      <w:tr w:rsidR="007C25B5" w:rsidRPr="00C03441" w:rsidTr="00A276C2">
        <w:tc>
          <w:tcPr>
            <w:tcW w:w="808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1. Указ Президента Российской Федерации от 07мая 2012 года № 597 «О мероприятиях по реализации государственной социальной политики»,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7C25B5" w:rsidRPr="00C03441" w:rsidTr="00A276C2">
        <w:tc>
          <w:tcPr>
            <w:tcW w:w="808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2.Государственная программа Российской Федерации «Развитие физической культуры и спорта», -2017 годы</w:t>
            </w:r>
          </w:p>
        </w:tc>
        <w:tc>
          <w:tcPr>
            <w:tcW w:w="4784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  <w:tr w:rsidR="007C25B5" w:rsidRPr="00C03441" w:rsidTr="00A276C2">
        <w:tc>
          <w:tcPr>
            <w:tcW w:w="808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3. Государственные программы Костромской области «Развитие физической культуры и спорта </w:t>
            </w:r>
            <w:proofErr w:type="gramStart"/>
            <w:r w:rsidRPr="00C03441">
              <w:rPr>
                <w:rFonts w:cs="Arial"/>
                <w:color w:val="000000"/>
              </w:rPr>
              <w:t>в</w:t>
            </w:r>
            <w:proofErr w:type="gramEnd"/>
            <w:r w:rsidRPr="00C03441">
              <w:rPr>
                <w:rFonts w:cs="Arial"/>
                <w:color w:val="000000"/>
              </w:rPr>
              <w:t xml:space="preserve"> Костромской области на 2014 – 2020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годы» и «Развитие культуры и туризма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C03441">
              <w:rPr>
                <w:rFonts w:cs="Arial"/>
                <w:color w:val="000000"/>
              </w:rPr>
              <w:t>Костромской</w:t>
            </w:r>
            <w:proofErr w:type="gramEnd"/>
            <w:r w:rsidRPr="00C03441">
              <w:rPr>
                <w:rFonts w:cs="Arial"/>
                <w:color w:val="000000"/>
              </w:rPr>
              <w:t xml:space="preserve"> области на 2014-2020 годы»,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lastRenderedPageBreak/>
              <w:t>Не требуется</w:t>
            </w:r>
          </w:p>
        </w:tc>
      </w:tr>
      <w:tr w:rsidR="007C25B5" w:rsidRPr="00C03441" w:rsidTr="00A276C2">
        <w:tc>
          <w:tcPr>
            <w:tcW w:w="808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b/>
                <w:color w:val="000000"/>
              </w:rPr>
            </w:pPr>
            <w:r w:rsidRPr="00C03441">
              <w:rPr>
                <w:rFonts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4536" w:type="dxa"/>
          </w:tcPr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 xml:space="preserve">4. Муниципальная программа «Развитие физической культуры и спорта в </w:t>
            </w:r>
            <w:proofErr w:type="spellStart"/>
            <w:r w:rsidRPr="00C03441">
              <w:rPr>
                <w:rFonts w:cs="Arial"/>
                <w:color w:val="000000"/>
              </w:rPr>
              <w:t>Шарьинском</w:t>
            </w:r>
            <w:proofErr w:type="spellEnd"/>
            <w:r w:rsidRPr="00C03441">
              <w:rPr>
                <w:rFonts w:cs="Arial"/>
                <w:color w:val="000000"/>
              </w:rPr>
              <w:t xml:space="preserve"> муниципальном районе на 2015-2020 годы»</w:t>
            </w:r>
          </w:p>
          <w:p w:rsidR="007C25B5" w:rsidRPr="00C03441" w:rsidRDefault="007C25B5" w:rsidP="007C25B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:rsidR="007C25B5" w:rsidRPr="00C03441" w:rsidRDefault="007C25B5" w:rsidP="00B4345F">
            <w:pPr>
              <w:autoSpaceDE w:val="0"/>
              <w:spacing w:before="100" w:beforeAutospacing="1"/>
              <w:jc w:val="center"/>
              <w:rPr>
                <w:rFonts w:cs="Arial"/>
                <w:color w:val="000000"/>
              </w:rPr>
            </w:pPr>
            <w:r w:rsidRPr="00C03441">
              <w:rPr>
                <w:rFonts w:cs="Arial"/>
                <w:color w:val="000000"/>
              </w:rPr>
              <w:t>Не требуется</w:t>
            </w:r>
          </w:p>
        </w:tc>
      </w:tr>
    </w:tbl>
    <w:p w:rsidR="00A276C2" w:rsidRPr="00C03441" w:rsidRDefault="00A276C2" w:rsidP="007C25B5">
      <w:pPr>
        <w:autoSpaceDE w:val="0"/>
        <w:spacing w:before="100" w:beforeAutospacing="1"/>
        <w:ind w:left="9"/>
        <w:jc w:val="both"/>
        <w:rPr>
          <w:rFonts w:cs="Arial"/>
          <w:b/>
          <w:color w:val="000000"/>
        </w:rPr>
      </w:pPr>
    </w:p>
    <w:p w:rsidR="00A276C2" w:rsidRPr="00C03441" w:rsidRDefault="00A276C2" w:rsidP="007C25B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Реализация программы осущест</w:t>
      </w:r>
      <w:r w:rsidR="007C25B5" w:rsidRPr="00C03441">
        <w:rPr>
          <w:rFonts w:cs="Arial"/>
          <w:color w:val="000000"/>
        </w:rPr>
        <w:t>вляется на основе положений дей</w:t>
      </w:r>
      <w:r w:rsidRPr="00C03441">
        <w:rPr>
          <w:rFonts w:cs="Arial"/>
          <w:color w:val="000000"/>
        </w:rPr>
        <w:t xml:space="preserve">ствующего </w:t>
      </w:r>
      <w:r w:rsidR="007C25B5" w:rsidRPr="00C03441">
        <w:rPr>
          <w:rFonts w:cs="Arial"/>
          <w:color w:val="000000"/>
        </w:rPr>
        <w:t>з</w:t>
      </w:r>
      <w:r w:rsidRPr="00C03441">
        <w:rPr>
          <w:rFonts w:cs="Arial"/>
          <w:color w:val="000000"/>
        </w:rPr>
        <w:t>аконодательства Российс</w:t>
      </w:r>
      <w:r w:rsidR="007C25B5" w:rsidRPr="00C03441">
        <w:rPr>
          <w:rFonts w:cs="Arial"/>
          <w:color w:val="000000"/>
        </w:rPr>
        <w:t>кой Федерации, Костромской обла</w:t>
      </w:r>
      <w:r w:rsidRPr="00C03441">
        <w:rPr>
          <w:rFonts w:cs="Arial"/>
          <w:color w:val="000000"/>
        </w:rPr>
        <w:t>сти, нормативных правовых актов Шарьинского муниципального района</w:t>
      </w:r>
      <w:proofErr w:type="gramStart"/>
      <w:r w:rsidRPr="00C03441">
        <w:rPr>
          <w:rFonts w:cs="Arial"/>
          <w:color w:val="000000"/>
        </w:rPr>
        <w:t xml:space="preserve"> ,</w:t>
      </w:r>
      <w:proofErr w:type="gramEnd"/>
      <w:r w:rsidR="007C25B5" w:rsidRPr="00C03441">
        <w:rPr>
          <w:rFonts w:cs="Arial"/>
          <w:color w:val="000000"/>
        </w:rPr>
        <w:t>Зебляковского</w:t>
      </w:r>
      <w:r w:rsidRPr="00C03441">
        <w:rPr>
          <w:rFonts w:cs="Arial"/>
          <w:color w:val="000000"/>
        </w:rPr>
        <w:t xml:space="preserve"> сельского поселения, Шарьинского муниципального района.</w:t>
      </w:r>
    </w:p>
    <w:p w:rsidR="00A276C2" w:rsidRPr="00C03441" w:rsidRDefault="00A276C2" w:rsidP="007C25B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Главным условием реализации программы является привлечение в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экономику и социальную сферу района достаточный объем финансовых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ресурсов. Программа предусматривает финансирование мероприятий за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счет всех уровней бюджетов на безвозвратной основе. Одновременно с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этим для финансирования коммерческой части программы предполагаются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осуществлять из внебюджетных источников.</w:t>
      </w:r>
    </w:p>
    <w:p w:rsidR="00A276C2" w:rsidRPr="00C03441" w:rsidRDefault="00A276C2" w:rsidP="007C25B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3441">
        <w:rPr>
          <w:rFonts w:cs="Arial"/>
          <w:color w:val="000000"/>
        </w:rPr>
        <w:t>Финансирование мероприятий программы за счет средств муниципального</w:t>
      </w:r>
      <w:r w:rsidR="007C25B5" w:rsidRPr="00C03441">
        <w:rPr>
          <w:rFonts w:cs="Arial"/>
          <w:color w:val="000000"/>
        </w:rPr>
        <w:t xml:space="preserve"> </w:t>
      </w:r>
      <w:r w:rsidRPr="00C03441">
        <w:rPr>
          <w:rFonts w:cs="Arial"/>
          <w:color w:val="000000"/>
        </w:rPr>
        <w:t>образования будет осуществляться исхо</w:t>
      </w:r>
      <w:r w:rsidR="007C25B5" w:rsidRPr="00C03441">
        <w:rPr>
          <w:rFonts w:cs="Arial"/>
          <w:color w:val="000000"/>
        </w:rPr>
        <w:t>дя из реальных возможностей бюд</w:t>
      </w:r>
      <w:r w:rsidRPr="00C03441">
        <w:rPr>
          <w:rFonts w:cs="Arial"/>
          <w:color w:val="000000"/>
        </w:rPr>
        <w:t>жетов на очередной финансовый год и плановый период.</w:t>
      </w:r>
    </w:p>
    <w:p w:rsidR="00A276C2" w:rsidRPr="00C03441" w:rsidRDefault="00A276C2" w:rsidP="007C25B5">
      <w:pPr>
        <w:jc w:val="both"/>
        <w:rPr>
          <w:rFonts w:cs="Arial"/>
        </w:rPr>
      </w:pPr>
      <w:r w:rsidRPr="00C03441">
        <w:rPr>
          <w:rFonts w:cs="Arial"/>
          <w:color w:val="000000"/>
        </w:rPr>
        <w:t>Предусматривается ежегодная корректировка мероприятий</w:t>
      </w:r>
      <w:r w:rsidR="00C03441" w:rsidRPr="00C03441">
        <w:rPr>
          <w:rFonts w:cs="Arial"/>
          <w:color w:val="000000"/>
        </w:rPr>
        <w:t>.</w:t>
      </w:r>
    </w:p>
    <w:p w:rsidR="00A276C2" w:rsidRDefault="00A276C2" w:rsidP="007C25B5">
      <w:pPr>
        <w:autoSpaceDE w:val="0"/>
        <w:spacing w:before="100" w:beforeAutospacing="1"/>
        <w:ind w:left="9"/>
        <w:jc w:val="both"/>
        <w:rPr>
          <w:rFonts w:cs="Arial"/>
          <w:b/>
          <w:color w:val="000000"/>
        </w:rPr>
      </w:pPr>
    </w:p>
    <w:p w:rsidR="00A276C2" w:rsidRDefault="00A276C2" w:rsidP="00B4345F">
      <w:pPr>
        <w:autoSpaceDE w:val="0"/>
        <w:spacing w:before="100" w:beforeAutospacing="1"/>
        <w:ind w:left="9"/>
        <w:jc w:val="center"/>
        <w:rPr>
          <w:rFonts w:cs="Arial"/>
          <w:b/>
          <w:color w:val="000000"/>
        </w:rPr>
      </w:pPr>
    </w:p>
    <w:bookmarkEnd w:id="3"/>
    <w:p w:rsidR="00A276C2" w:rsidRDefault="00A276C2" w:rsidP="00B4345F">
      <w:pPr>
        <w:autoSpaceDE w:val="0"/>
        <w:spacing w:before="100" w:beforeAutospacing="1"/>
        <w:ind w:left="9"/>
        <w:jc w:val="center"/>
        <w:rPr>
          <w:rFonts w:cs="Arial"/>
          <w:b/>
          <w:color w:val="000000"/>
        </w:rPr>
      </w:pPr>
    </w:p>
    <w:sectPr w:rsidR="00A276C2" w:rsidSect="00C034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00FD1F39"/>
    <w:multiLevelType w:val="hybridMultilevel"/>
    <w:tmpl w:val="EB48E626"/>
    <w:lvl w:ilvl="0" w:tplc="135CFA74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4">
    <w:nsid w:val="2EFE7F7F"/>
    <w:multiLevelType w:val="hybridMultilevel"/>
    <w:tmpl w:val="A118C756"/>
    <w:lvl w:ilvl="0" w:tplc="126AEB1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5F"/>
    <w:rsid w:val="00024FF1"/>
    <w:rsid w:val="000433F4"/>
    <w:rsid w:val="000469AF"/>
    <w:rsid w:val="0004702C"/>
    <w:rsid w:val="00081DBF"/>
    <w:rsid w:val="000933A1"/>
    <w:rsid w:val="000A3FBA"/>
    <w:rsid w:val="001022F6"/>
    <w:rsid w:val="00105517"/>
    <w:rsid w:val="00113196"/>
    <w:rsid w:val="00114353"/>
    <w:rsid w:val="0014317F"/>
    <w:rsid w:val="001436E9"/>
    <w:rsid w:val="001807D8"/>
    <w:rsid w:val="001D52DB"/>
    <w:rsid w:val="00200248"/>
    <w:rsid w:val="002A14E9"/>
    <w:rsid w:val="002C0788"/>
    <w:rsid w:val="002F049F"/>
    <w:rsid w:val="00302143"/>
    <w:rsid w:val="00304429"/>
    <w:rsid w:val="00321FAE"/>
    <w:rsid w:val="00325FBE"/>
    <w:rsid w:val="00343ABB"/>
    <w:rsid w:val="0034594C"/>
    <w:rsid w:val="00364A5C"/>
    <w:rsid w:val="0037317F"/>
    <w:rsid w:val="00380BDD"/>
    <w:rsid w:val="004020A8"/>
    <w:rsid w:val="00437B65"/>
    <w:rsid w:val="0044524D"/>
    <w:rsid w:val="00456A8B"/>
    <w:rsid w:val="004642B2"/>
    <w:rsid w:val="004A3174"/>
    <w:rsid w:val="004D0A4E"/>
    <w:rsid w:val="00504803"/>
    <w:rsid w:val="005654F7"/>
    <w:rsid w:val="005E7B15"/>
    <w:rsid w:val="0062076D"/>
    <w:rsid w:val="006414C2"/>
    <w:rsid w:val="006B4410"/>
    <w:rsid w:val="006C119B"/>
    <w:rsid w:val="006E5334"/>
    <w:rsid w:val="006F1AD8"/>
    <w:rsid w:val="006F3143"/>
    <w:rsid w:val="00733D38"/>
    <w:rsid w:val="0074437E"/>
    <w:rsid w:val="0079770C"/>
    <w:rsid w:val="007C25B5"/>
    <w:rsid w:val="00812E6C"/>
    <w:rsid w:val="00821C4C"/>
    <w:rsid w:val="00834CE2"/>
    <w:rsid w:val="008A457B"/>
    <w:rsid w:val="008D7926"/>
    <w:rsid w:val="00941D75"/>
    <w:rsid w:val="00990A84"/>
    <w:rsid w:val="00A276C2"/>
    <w:rsid w:val="00A44BAD"/>
    <w:rsid w:val="00A73DF1"/>
    <w:rsid w:val="00A97DC4"/>
    <w:rsid w:val="00AA13ED"/>
    <w:rsid w:val="00AD2448"/>
    <w:rsid w:val="00AD2B61"/>
    <w:rsid w:val="00AF6061"/>
    <w:rsid w:val="00B17185"/>
    <w:rsid w:val="00B17570"/>
    <w:rsid w:val="00B261DD"/>
    <w:rsid w:val="00B4345F"/>
    <w:rsid w:val="00B61BCF"/>
    <w:rsid w:val="00B627AB"/>
    <w:rsid w:val="00B90DF9"/>
    <w:rsid w:val="00C03441"/>
    <w:rsid w:val="00C316CA"/>
    <w:rsid w:val="00CA5ECA"/>
    <w:rsid w:val="00CA6D4A"/>
    <w:rsid w:val="00CC6446"/>
    <w:rsid w:val="00CE276F"/>
    <w:rsid w:val="00CF15E8"/>
    <w:rsid w:val="00D15A59"/>
    <w:rsid w:val="00D2663B"/>
    <w:rsid w:val="00D26CB7"/>
    <w:rsid w:val="00D73D7D"/>
    <w:rsid w:val="00D83D6B"/>
    <w:rsid w:val="00DA2219"/>
    <w:rsid w:val="00DF5AB7"/>
    <w:rsid w:val="00E016B3"/>
    <w:rsid w:val="00E07797"/>
    <w:rsid w:val="00E13FF1"/>
    <w:rsid w:val="00E648B6"/>
    <w:rsid w:val="00E86440"/>
    <w:rsid w:val="00EB3D99"/>
    <w:rsid w:val="00EE5940"/>
    <w:rsid w:val="00EF23ED"/>
    <w:rsid w:val="00F13E28"/>
    <w:rsid w:val="00F1614A"/>
    <w:rsid w:val="00F550E7"/>
    <w:rsid w:val="00F734D8"/>
    <w:rsid w:val="00F74A94"/>
    <w:rsid w:val="00FB6C6C"/>
    <w:rsid w:val="00FC4EA8"/>
    <w:rsid w:val="00FE1883"/>
    <w:rsid w:val="00FE2FC3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F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44524D"/>
    <w:pPr>
      <w:keepNext/>
      <w:widowControl/>
      <w:tabs>
        <w:tab w:val="num" w:pos="780"/>
      </w:tabs>
      <w:spacing w:before="240" w:after="60"/>
      <w:ind w:left="780" w:hanging="420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locked/>
    <w:rsid w:val="0044524D"/>
    <w:pPr>
      <w:keepNext/>
      <w:widowControl/>
      <w:tabs>
        <w:tab w:val="num" w:pos="1440"/>
      </w:tabs>
      <w:spacing w:before="240" w:after="60"/>
      <w:ind w:left="1440" w:hanging="360"/>
      <w:outlineLvl w:val="1"/>
    </w:pPr>
    <w:rPr>
      <w:rFonts w:eastAsia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44524D"/>
    <w:pPr>
      <w:keepNext/>
      <w:widowControl/>
      <w:tabs>
        <w:tab w:val="num" w:pos="2160"/>
      </w:tabs>
      <w:spacing w:before="240" w:after="60"/>
      <w:ind w:left="2160" w:hanging="180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864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44524D"/>
    <w:pPr>
      <w:widowControl/>
      <w:tabs>
        <w:tab w:val="num" w:pos="6480"/>
      </w:tabs>
      <w:spacing w:before="240" w:after="60"/>
      <w:ind w:left="6480" w:hanging="180"/>
      <w:outlineLvl w:val="8"/>
    </w:pPr>
    <w:rPr>
      <w:rFonts w:eastAsia="Times New Roman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E533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524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452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452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44524D"/>
    <w:rPr>
      <w:rFonts w:ascii="Arial" w:eastAsia="Times New Roman" w:hAnsi="Arial" w:cs="Arial"/>
      <w:lang w:eastAsia="ar-SA"/>
    </w:rPr>
  </w:style>
  <w:style w:type="paragraph" w:styleId="a0">
    <w:name w:val="Body Text"/>
    <w:basedOn w:val="a"/>
    <w:link w:val="a5"/>
    <w:rsid w:val="0044524D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character" w:customStyle="1" w:styleId="a5">
    <w:name w:val="Основной текст Знак"/>
    <w:basedOn w:val="a1"/>
    <w:link w:val="a0"/>
    <w:rsid w:val="0044524D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4524D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44524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Subtitle"/>
    <w:basedOn w:val="a"/>
    <w:next w:val="a0"/>
    <w:link w:val="a9"/>
    <w:qFormat/>
    <w:locked/>
    <w:rsid w:val="0044524D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character" w:customStyle="1" w:styleId="a9">
    <w:name w:val="Подзаголовок Знак"/>
    <w:basedOn w:val="a1"/>
    <w:link w:val="a8"/>
    <w:rsid w:val="0044524D"/>
    <w:rPr>
      <w:rFonts w:ascii="Times New Roman" w:eastAsia="Times New Roman" w:hAnsi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44524D"/>
    <w:pPr>
      <w:ind w:left="240" w:hanging="240"/>
    </w:pPr>
  </w:style>
  <w:style w:type="paragraph" w:styleId="aa">
    <w:name w:val="index heading"/>
    <w:basedOn w:val="a"/>
    <w:next w:val="11"/>
    <w:rsid w:val="0044524D"/>
    <w:pPr>
      <w:widowControl/>
    </w:pPr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21"/>
    <w:basedOn w:val="a"/>
    <w:rsid w:val="00834CE2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table" w:styleId="ab">
    <w:name w:val="Table Grid"/>
    <w:basedOn w:val="a2"/>
    <w:locked/>
    <w:rsid w:val="00E0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E864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B5BF-2AD3-43BD-8B08-53CA519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2016-04-05T07:23:00Z</cp:lastPrinted>
  <dcterms:created xsi:type="dcterms:W3CDTF">2016-08-31T15:08:00Z</dcterms:created>
  <dcterms:modified xsi:type="dcterms:W3CDTF">2016-10-12T07:23:00Z</dcterms:modified>
</cp:coreProperties>
</file>